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C5" w:rsidRDefault="00B36BC5">
      <w:pPr>
        <w:spacing w:after="120" w:line="276" w:lineRule="auto"/>
        <w:jc w:val="both"/>
        <w:rPr>
          <w:rFonts w:ascii="Arial" w:eastAsia="Arial" w:hAnsi="Arial" w:cs="Arial"/>
          <w:sz w:val="22"/>
          <w:szCs w:val="22"/>
        </w:rPr>
      </w:pPr>
    </w:p>
    <w:p w:rsidR="00B36BC5" w:rsidRDefault="00F418C3">
      <w:pPr>
        <w:spacing w:after="120" w:line="276" w:lineRule="auto"/>
        <w:jc w:val="both"/>
        <w:rPr>
          <w:rFonts w:ascii="Arial" w:eastAsia="Arial" w:hAnsi="Arial" w:cs="Arial"/>
          <w:sz w:val="22"/>
          <w:szCs w:val="22"/>
        </w:rPr>
      </w:pPr>
      <w:r>
        <w:rPr>
          <w:rFonts w:ascii="Arial" w:eastAsia="Arial" w:hAnsi="Arial" w:cs="Arial"/>
          <w:sz w:val="22"/>
          <w:szCs w:val="22"/>
        </w:rPr>
        <w:t>Academia de Studii Economice din Bucureşti</w:t>
      </w:r>
    </w:p>
    <w:p w:rsidR="00B36BC5" w:rsidRDefault="00B36BC5">
      <w:pPr>
        <w:spacing w:after="120" w:line="276" w:lineRule="auto"/>
        <w:jc w:val="center"/>
        <w:rPr>
          <w:rFonts w:ascii="Arial" w:eastAsia="Arial" w:hAnsi="Arial" w:cs="Arial"/>
          <w:b/>
          <w:sz w:val="22"/>
          <w:szCs w:val="22"/>
        </w:rPr>
      </w:pPr>
    </w:p>
    <w:p w:rsidR="00B36BC5" w:rsidRDefault="00B36BC5">
      <w:pPr>
        <w:spacing w:after="120" w:line="276" w:lineRule="auto"/>
        <w:jc w:val="center"/>
        <w:rPr>
          <w:rFonts w:ascii="Arial" w:eastAsia="Arial" w:hAnsi="Arial" w:cs="Arial"/>
          <w:b/>
          <w:sz w:val="22"/>
          <w:szCs w:val="22"/>
        </w:rPr>
      </w:pPr>
    </w:p>
    <w:p w:rsidR="00B36BC5" w:rsidRDefault="00F418C3">
      <w:pPr>
        <w:spacing w:after="120" w:line="276" w:lineRule="auto"/>
        <w:jc w:val="center"/>
        <w:rPr>
          <w:rFonts w:ascii="Arial" w:eastAsia="Arial" w:hAnsi="Arial" w:cs="Arial"/>
          <w:b/>
          <w:sz w:val="22"/>
          <w:szCs w:val="22"/>
        </w:rPr>
      </w:pPr>
      <w:r>
        <w:rPr>
          <w:rFonts w:ascii="Arial" w:eastAsia="Arial" w:hAnsi="Arial" w:cs="Arial"/>
          <w:b/>
          <w:sz w:val="22"/>
          <w:szCs w:val="22"/>
        </w:rPr>
        <w:t>ANUNŢ</w:t>
      </w:r>
    </w:p>
    <w:p w:rsidR="00B36BC5" w:rsidRDefault="00B36BC5">
      <w:pPr>
        <w:spacing w:after="120" w:line="276" w:lineRule="auto"/>
        <w:jc w:val="both"/>
        <w:rPr>
          <w:rFonts w:ascii="Arial" w:eastAsia="Arial" w:hAnsi="Arial" w:cs="Arial"/>
          <w:sz w:val="22"/>
          <w:szCs w:val="22"/>
        </w:rPr>
      </w:pPr>
    </w:p>
    <w:p w:rsidR="00B36BC5" w:rsidRDefault="00F418C3">
      <w:pPr>
        <w:spacing w:line="276" w:lineRule="auto"/>
        <w:jc w:val="both"/>
        <w:rPr>
          <w:rFonts w:ascii="Arial" w:eastAsia="Arial" w:hAnsi="Arial" w:cs="Arial"/>
          <w:sz w:val="22"/>
          <w:szCs w:val="22"/>
        </w:rPr>
      </w:pPr>
      <w:r>
        <w:rPr>
          <w:rFonts w:ascii="Arial" w:eastAsia="Arial" w:hAnsi="Arial" w:cs="Arial"/>
          <w:sz w:val="22"/>
          <w:szCs w:val="22"/>
        </w:rPr>
        <w:t xml:space="preserve">Academia de Studii Economice din Bucureşti organizează concurs pentru ocuparea posturilor de membri ai echipei proiectului “Dezvoltarea infrastructurii digitale a ASE pentru implementarea unui sistem de management integrat al proiectelor </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 xml:space="preserve"> </w:t>
      </w:r>
    </w:p>
    <w:p w:rsidR="00B36BC5" w:rsidRDefault="00B36BC5">
      <w:pPr>
        <w:spacing w:line="360" w:lineRule="auto"/>
        <w:jc w:val="both"/>
        <w:rPr>
          <w:rFonts w:ascii="Arial" w:eastAsia="Arial" w:hAnsi="Arial" w:cs="Arial"/>
          <w:sz w:val="22"/>
          <w:szCs w:val="22"/>
        </w:rPr>
      </w:pPr>
    </w:p>
    <w:tbl>
      <w:tblPr>
        <w:tblStyle w:val="a"/>
        <w:tblW w:w="832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032"/>
        <w:gridCol w:w="2737"/>
        <w:gridCol w:w="1417"/>
      </w:tblGrid>
      <w:tr w:rsidR="00B36BC5">
        <w:trPr>
          <w:tblHeader/>
        </w:trPr>
        <w:tc>
          <w:tcPr>
            <w:tcW w:w="1134" w:type="dxa"/>
          </w:tcPr>
          <w:p w:rsidR="00B36BC5" w:rsidRDefault="00F418C3">
            <w:pPr>
              <w:rPr>
                <w:b/>
                <w:sz w:val="22"/>
                <w:szCs w:val="22"/>
              </w:rPr>
            </w:pPr>
            <w:r>
              <w:rPr>
                <w:b/>
                <w:sz w:val="22"/>
                <w:szCs w:val="22"/>
              </w:rPr>
              <w:t>Nr. posturi</w:t>
            </w:r>
          </w:p>
        </w:tc>
        <w:tc>
          <w:tcPr>
            <w:tcW w:w="3032" w:type="dxa"/>
            <w:shd w:val="clear" w:color="auto" w:fill="auto"/>
          </w:tcPr>
          <w:p w:rsidR="00B36BC5" w:rsidRDefault="00F418C3">
            <w:pPr>
              <w:rPr>
                <w:b/>
                <w:sz w:val="22"/>
                <w:szCs w:val="22"/>
              </w:rPr>
            </w:pPr>
            <w:r>
              <w:rPr>
                <w:b/>
                <w:sz w:val="22"/>
                <w:szCs w:val="22"/>
              </w:rPr>
              <w:t xml:space="preserve">Denumire funcție </w:t>
            </w:r>
          </w:p>
        </w:tc>
        <w:tc>
          <w:tcPr>
            <w:tcW w:w="2737" w:type="dxa"/>
            <w:shd w:val="clear" w:color="auto" w:fill="auto"/>
          </w:tcPr>
          <w:p w:rsidR="00B36BC5" w:rsidRDefault="00F418C3">
            <w:pPr>
              <w:pBdr>
                <w:top w:val="nil"/>
                <w:left w:val="nil"/>
                <w:bottom w:val="nil"/>
                <w:right w:val="nil"/>
                <w:between w:val="nil"/>
              </w:pBdr>
              <w:rPr>
                <w:b/>
                <w:color w:val="000000"/>
                <w:sz w:val="22"/>
                <w:szCs w:val="22"/>
              </w:rPr>
            </w:pPr>
            <w:r>
              <w:rPr>
                <w:b/>
                <w:color w:val="000000"/>
                <w:sz w:val="22"/>
                <w:szCs w:val="22"/>
              </w:rPr>
              <w:t>Perioada necesar a fi lucrată în cadrul proiectului</w:t>
            </w:r>
          </w:p>
        </w:tc>
        <w:tc>
          <w:tcPr>
            <w:tcW w:w="1417" w:type="dxa"/>
            <w:shd w:val="clear" w:color="auto" w:fill="auto"/>
          </w:tcPr>
          <w:p w:rsidR="00B36BC5" w:rsidRDefault="00F418C3">
            <w:pPr>
              <w:pBdr>
                <w:top w:val="nil"/>
                <w:left w:val="nil"/>
                <w:bottom w:val="nil"/>
                <w:right w:val="nil"/>
                <w:between w:val="nil"/>
              </w:pBdr>
              <w:rPr>
                <w:b/>
                <w:color w:val="000000"/>
                <w:sz w:val="22"/>
                <w:szCs w:val="22"/>
              </w:rPr>
            </w:pPr>
            <w:r>
              <w:rPr>
                <w:b/>
                <w:color w:val="000000"/>
                <w:sz w:val="22"/>
                <w:szCs w:val="22"/>
              </w:rPr>
              <w:t>Număr de ore / lună lucrate</w:t>
            </w:r>
          </w:p>
        </w:tc>
      </w:tr>
      <w:tr w:rsidR="00B36BC5">
        <w:tc>
          <w:tcPr>
            <w:tcW w:w="1134" w:type="dxa"/>
          </w:tcPr>
          <w:p w:rsidR="00B36BC5" w:rsidRDefault="00F418C3">
            <w:r>
              <w:t>1</w:t>
            </w:r>
          </w:p>
        </w:tc>
        <w:tc>
          <w:tcPr>
            <w:tcW w:w="3032" w:type="dxa"/>
            <w:shd w:val="clear" w:color="auto" w:fill="auto"/>
          </w:tcPr>
          <w:p w:rsidR="00B36BC5" w:rsidRDefault="00F418C3">
            <w:r>
              <w:t>Secretar proiect</w:t>
            </w:r>
          </w:p>
          <w:p w:rsidR="00B36BC5" w:rsidRDefault="00F418C3">
            <w:r>
              <w:t>(1 post)</w:t>
            </w:r>
          </w:p>
        </w:tc>
        <w:tc>
          <w:tcPr>
            <w:tcW w:w="2737" w:type="dxa"/>
            <w:shd w:val="clear" w:color="auto" w:fill="auto"/>
          </w:tcPr>
          <w:p w:rsidR="00B36BC5" w:rsidRDefault="00F418C3">
            <w:pPr>
              <w:pBdr>
                <w:top w:val="nil"/>
                <w:left w:val="nil"/>
                <w:bottom w:val="nil"/>
                <w:right w:val="nil"/>
                <w:between w:val="nil"/>
              </w:pBdr>
              <w:rPr>
                <w:color w:val="000000"/>
                <w:sz w:val="22"/>
                <w:szCs w:val="22"/>
              </w:rPr>
            </w:pPr>
            <w:r>
              <w:rPr>
                <w:color w:val="000000"/>
                <w:sz w:val="22"/>
                <w:szCs w:val="22"/>
              </w:rPr>
              <w:t>Până la 30.11.2022</w:t>
            </w:r>
          </w:p>
        </w:tc>
        <w:tc>
          <w:tcPr>
            <w:tcW w:w="1417" w:type="dxa"/>
            <w:shd w:val="clear" w:color="auto" w:fill="auto"/>
          </w:tcPr>
          <w:p w:rsidR="00B36BC5" w:rsidRDefault="00F418C3">
            <w:pPr>
              <w:pBdr>
                <w:top w:val="nil"/>
                <w:left w:val="nil"/>
                <w:bottom w:val="nil"/>
                <w:right w:val="nil"/>
                <w:between w:val="nil"/>
              </w:pBdr>
              <w:rPr>
                <w:color w:val="000000"/>
                <w:sz w:val="22"/>
                <w:szCs w:val="22"/>
              </w:rPr>
            </w:pPr>
            <w:r>
              <w:rPr>
                <w:color w:val="000000"/>
                <w:sz w:val="22"/>
                <w:szCs w:val="22"/>
              </w:rPr>
              <w:t>40</w:t>
            </w:r>
          </w:p>
        </w:tc>
      </w:tr>
    </w:tbl>
    <w:p w:rsidR="00B36BC5" w:rsidRDefault="00B36BC5">
      <w:pPr>
        <w:spacing w:line="360" w:lineRule="auto"/>
        <w:jc w:val="both"/>
        <w:rPr>
          <w:rFonts w:ascii="Arial" w:eastAsia="Arial" w:hAnsi="Arial" w:cs="Arial"/>
          <w:sz w:val="22"/>
          <w:szCs w:val="22"/>
        </w:rPr>
      </w:pPr>
    </w:p>
    <w:p w:rsidR="00B36BC5" w:rsidRDefault="00F418C3">
      <w:pPr>
        <w:spacing w:after="240"/>
        <w:jc w:val="both"/>
        <w:rPr>
          <w:rFonts w:ascii="Arial" w:eastAsia="Arial" w:hAnsi="Arial" w:cs="Arial"/>
          <w:color w:val="000000"/>
          <w:sz w:val="22"/>
          <w:szCs w:val="22"/>
          <w:u w:val="single"/>
        </w:rPr>
      </w:pPr>
      <w:r>
        <w:rPr>
          <w:rFonts w:ascii="Arial" w:eastAsia="Arial" w:hAnsi="Arial" w:cs="Arial"/>
          <w:b/>
          <w:color w:val="000000"/>
          <w:sz w:val="22"/>
          <w:szCs w:val="22"/>
          <w:u w:val="single"/>
        </w:rPr>
        <w:t>A.</w:t>
      </w:r>
      <w:r>
        <w:rPr>
          <w:rFonts w:ascii="Arial" w:eastAsia="Arial" w:hAnsi="Arial" w:cs="Arial"/>
          <w:color w:val="000000"/>
          <w:sz w:val="22"/>
          <w:szCs w:val="22"/>
          <w:u w:val="single"/>
        </w:rPr>
        <w:t xml:space="preserve"> Pentru participarea la concurs, candidaţii trebuie să îndeplinească următoarele </w:t>
      </w:r>
      <w:r>
        <w:rPr>
          <w:rFonts w:ascii="Arial" w:eastAsia="Arial" w:hAnsi="Arial" w:cs="Arial"/>
          <w:b/>
          <w:color w:val="000000"/>
          <w:sz w:val="22"/>
          <w:szCs w:val="22"/>
          <w:u w:val="single"/>
        </w:rPr>
        <w:t>condiţii generale şi condiţii specifice</w:t>
      </w:r>
      <w:r>
        <w:rPr>
          <w:rFonts w:ascii="Arial" w:eastAsia="Arial" w:hAnsi="Arial" w:cs="Arial"/>
          <w:color w:val="000000"/>
          <w:sz w:val="22"/>
          <w:szCs w:val="22"/>
          <w:u w:val="single"/>
        </w:rPr>
        <w:t>:</w:t>
      </w:r>
    </w:p>
    <w:p w:rsidR="00B36BC5" w:rsidRDefault="00F418C3">
      <w:pPr>
        <w:spacing w:after="120"/>
        <w:jc w:val="both"/>
        <w:rPr>
          <w:rFonts w:ascii="Arial" w:eastAsia="Arial" w:hAnsi="Arial" w:cs="Arial"/>
          <w:b/>
          <w:color w:val="000000"/>
          <w:sz w:val="22"/>
          <w:szCs w:val="22"/>
        </w:rPr>
      </w:pPr>
      <w:r>
        <w:rPr>
          <w:rFonts w:ascii="Arial" w:eastAsia="Arial" w:hAnsi="Arial" w:cs="Arial"/>
          <w:b/>
          <w:color w:val="000000"/>
          <w:sz w:val="22"/>
          <w:szCs w:val="22"/>
        </w:rPr>
        <w:t>1. Condiții generale:</w:t>
      </w:r>
    </w:p>
    <w:p w:rsidR="00B36BC5" w:rsidRDefault="00F418C3">
      <w:pPr>
        <w:numPr>
          <w:ilvl w:val="0"/>
          <w:numId w:val="3"/>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are vârsta minimă reglementată de prevederile legale;</w:t>
      </w:r>
    </w:p>
    <w:p w:rsidR="00B36BC5" w:rsidRDefault="00F418C3">
      <w:pPr>
        <w:numPr>
          <w:ilvl w:val="0"/>
          <w:numId w:val="3"/>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are capacitate deplină de exercițiu;</w:t>
      </w:r>
    </w:p>
    <w:p w:rsidR="00B36BC5" w:rsidRDefault="00F418C3">
      <w:pPr>
        <w:numPr>
          <w:ilvl w:val="0"/>
          <w:numId w:val="3"/>
        </w:numPr>
        <w:pBdr>
          <w:top w:val="nil"/>
          <w:left w:val="nil"/>
          <w:bottom w:val="nil"/>
          <w:right w:val="nil"/>
          <w:between w:val="nil"/>
        </w:pBdr>
        <w:spacing w:after="12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nu a fost condamnat(ă) definitiv pentru săvârșirea unei infracțiuni contra umanității, contra statului ori contra autorității, de serviciu sau în legătură cu serviciul, care împiedică înfăptuirea justiției, de fals ori a unor fapte de corupție sau a unei i</w:t>
      </w:r>
      <w:r>
        <w:rPr>
          <w:rFonts w:ascii="Arial" w:eastAsia="Arial" w:hAnsi="Arial" w:cs="Arial"/>
          <w:color w:val="000000"/>
          <w:sz w:val="22"/>
          <w:szCs w:val="22"/>
        </w:rPr>
        <w:t>nfracțiuni săvârșite cu intenție, care ar face-o incompatibilă cu exercitarea funcției, cu excepția situației în care a intervenit reabilitarea.</w:t>
      </w:r>
    </w:p>
    <w:p w:rsidR="00B36BC5" w:rsidRDefault="00F418C3">
      <w:pPr>
        <w:spacing w:after="120"/>
        <w:jc w:val="both"/>
        <w:rPr>
          <w:rFonts w:ascii="Arial" w:eastAsia="Arial" w:hAnsi="Arial" w:cs="Arial"/>
          <w:b/>
          <w:color w:val="000000"/>
          <w:sz w:val="22"/>
          <w:szCs w:val="22"/>
        </w:rPr>
      </w:pPr>
      <w:r>
        <w:rPr>
          <w:rFonts w:ascii="Arial" w:eastAsia="Arial" w:hAnsi="Arial" w:cs="Arial"/>
          <w:b/>
          <w:color w:val="000000"/>
          <w:sz w:val="22"/>
          <w:szCs w:val="22"/>
        </w:rPr>
        <w:t>2. Condiţii specifice:</w:t>
      </w:r>
    </w:p>
    <w:p w:rsidR="00B36BC5" w:rsidRDefault="00F418C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nivelul studiilor:</w:t>
      </w:r>
      <w:r>
        <w:rPr>
          <w:rFonts w:ascii="Arial" w:eastAsia="Arial" w:hAnsi="Arial" w:cs="Arial"/>
          <w:color w:val="000000"/>
          <w:sz w:val="22"/>
          <w:szCs w:val="22"/>
        </w:rPr>
        <w:t xml:space="preserve"> studii medii</w:t>
      </w:r>
    </w:p>
    <w:p w:rsidR="00B36BC5" w:rsidRDefault="00F418C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domeniul studiilor:</w:t>
      </w:r>
      <w:r>
        <w:rPr>
          <w:rFonts w:ascii="Arial" w:eastAsia="Arial" w:hAnsi="Arial" w:cs="Arial"/>
          <w:color w:val="000000"/>
          <w:sz w:val="22"/>
          <w:szCs w:val="22"/>
        </w:rPr>
        <w:t xml:space="preserve"> generale </w:t>
      </w:r>
    </w:p>
    <w:p w:rsidR="00B36BC5" w:rsidRDefault="00F418C3">
      <w:pPr>
        <w:numPr>
          <w:ilvl w:val="0"/>
          <w:numId w:val="2"/>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b/>
          <w:color w:val="000000"/>
          <w:sz w:val="22"/>
          <w:szCs w:val="22"/>
        </w:rPr>
        <w:t>vechime</w:t>
      </w:r>
      <w:r w:rsidR="00203DB8">
        <w:rPr>
          <w:rFonts w:ascii="Arial" w:eastAsia="Arial" w:hAnsi="Arial" w:cs="Arial"/>
          <w:color w:val="000000"/>
          <w:sz w:val="22"/>
          <w:szCs w:val="22"/>
        </w:rPr>
        <w:t>: minimum 2</w:t>
      </w:r>
      <w:r>
        <w:rPr>
          <w:rFonts w:ascii="Arial" w:eastAsia="Arial" w:hAnsi="Arial" w:cs="Arial"/>
          <w:color w:val="000000"/>
          <w:sz w:val="22"/>
          <w:szCs w:val="22"/>
        </w:rPr>
        <w:t xml:space="preserve"> ani</w:t>
      </w:r>
    </w:p>
    <w:p w:rsidR="00B36BC5" w:rsidRDefault="00F418C3">
      <w:pPr>
        <w:numPr>
          <w:ilvl w:val="0"/>
          <w:numId w:val="2"/>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alte condiții specifice (cunoaşterea unei limbi străine, cunoştinţe operare PC, alte abilităţi şi deprinderi, etc.): </w:t>
      </w:r>
    </w:p>
    <w:p w:rsidR="00B36BC5" w:rsidRDefault="00F418C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cunoştinţe operare PC;</w:t>
      </w:r>
    </w:p>
    <w:p w:rsidR="00B36BC5" w:rsidRDefault="00F418C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capacitate de lucru în echipă;</w:t>
      </w:r>
    </w:p>
    <w:p w:rsidR="00B36BC5" w:rsidRDefault="00F418C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rezistență la stres;</w:t>
      </w:r>
    </w:p>
    <w:p w:rsidR="00B36BC5" w:rsidRDefault="00F418C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spirit de inițiativă.</w:t>
      </w:r>
    </w:p>
    <w:p w:rsidR="00B36BC5" w:rsidRDefault="00B36BC5">
      <w:pPr>
        <w:pBdr>
          <w:top w:val="nil"/>
          <w:left w:val="nil"/>
          <w:bottom w:val="nil"/>
          <w:right w:val="nil"/>
          <w:between w:val="nil"/>
        </w:pBdr>
        <w:spacing w:line="276" w:lineRule="auto"/>
        <w:jc w:val="both"/>
        <w:rPr>
          <w:rFonts w:ascii="Arial" w:eastAsia="Arial" w:hAnsi="Arial" w:cs="Arial"/>
          <w:b/>
          <w:color w:val="000000"/>
          <w:sz w:val="22"/>
          <w:szCs w:val="22"/>
        </w:rPr>
      </w:pPr>
    </w:p>
    <w:p w:rsidR="00B36BC5" w:rsidRDefault="00B36BC5">
      <w:pPr>
        <w:pBdr>
          <w:top w:val="nil"/>
          <w:left w:val="nil"/>
          <w:bottom w:val="nil"/>
          <w:right w:val="nil"/>
          <w:between w:val="nil"/>
        </w:pBdr>
        <w:spacing w:line="276" w:lineRule="auto"/>
        <w:jc w:val="both"/>
        <w:rPr>
          <w:rFonts w:ascii="Arial" w:eastAsia="Arial" w:hAnsi="Arial" w:cs="Arial"/>
          <w:b/>
          <w:color w:val="000000"/>
          <w:sz w:val="22"/>
          <w:szCs w:val="22"/>
        </w:rPr>
      </w:pPr>
    </w:p>
    <w:p w:rsidR="00B36BC5" w:rsidRDefault="00F418C3">
      <w:pPr>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3. Atribuții post:</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Participă la implementarea activităţilor proiectului;</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Participă la şedinţele echipei de management şi implementare a proiectului;</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Intocmeste procesele verbale ale sedintelor organizate in cadrul proiectului, le transmite spre verificare si avizare managerului de proiect, le aduce la cunoştinţă continutul şi solicită semnarea proceselor verbale de către membrii echipei de management ş</w:t>
      </w:r>
      <w:r>
        <w:rPr>
          <w:rFonts w:ascii="Arial" w:eastAsia="Arial" w:hAnsi="Arial" w:cs="Arial"/>
          <w:sz w:val="22"/>
          <w:szCs w:val="22"/>
        </w:rPr>
        <w:t>i implementare;</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Gestionează documentaţia proiectului (preluarea documentelor, înregistrarea, repartizarea acestora, arhivarea etc.);</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Preia, ordonează documentele şi supune spre verificare directorului de proiect rapoartele lunare de activitate şi fişele de</w:t>
      </w:r>
      <w:r>
        <w:rPr>
          <w:rFonts w:ascii="Arial" w:eastAsia="Arial" w:hAnsi="Arial" w:cs="Arial"/>
          <w:sz w:val="22"/>
          <w:szCs w:val="22"/>
        </w:rPr>
        <w:t xml:space="preserve"> pontaj ale membrilor echipei de management şi implementare care activează în proiect;</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Gestionează dosarele cu documente de monitorizare a activităţilor proiectului (ex. realizarea materialelor informative, evenimente de promovare ale proiectului etc.);</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Mu</w:t>
      </w:r>
      <w:r>
        <w:rPr>
          <w:rFonts w:ascii="Arial" w:eastAsia="Arial" w:hAnsi="Arial" w:cs="Arial"/>
          <w:sz w:val="22"/>
          <w:szCs w:val="22"/>
        </w:rPr>
        <w:t>ltiplică/scanează (după caz) documentele proiectului în funcţie de necesităţi şi ţine evidenţa documentelor multiplicate;</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Alcătuieşte fişele de pontaj lunare (time-sheet-uri) colective în baza rapoartelor de activitate şi a fişelor de pontaj individuale lu</w:t>
      </w:r>
      <w:r>
        <w:rPr>
          <w:rFonts w:ascii="Arial" w:eastAsia="Arial" w:hAnsi="Arial" w:cs="Arial"/>
          <w:sz w:val="22"/>
          <w:szCs w:val="22"/>
        </w:rPr>
        <w:t>nare realizate de membrii echipei de management şi implementare;</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Alcătuieşte centralizatorul activităţilor desfăşurate de membrii echipei de management şi implementare, în baza rapoartelor de activitate şi a fişelor de pontaj individuale lunare;</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Realizează</w:t>
      </w:r>
      <w:r>
        <w:rPr>
          <w:rFonts w:ascii="Arial" w:eastAsia="Arial" w:hAnsi="Arial" w:cs="Arial"/>
          <w:sz w:val="22"/>
          <w:szCs w:val="22"/>
        </w:rPr>
        <w:t xml:space="preserve"> un raport propriu de activitate și fișa de pontaj lunar, aferentă activității desfășurate în cadrul proiectului pe care le predă directorului de proiect în cel mult 3 zile de la încheierea calendaristică a lunii;</w:t>
      </w:r>
    </w:p>
    <w:p w:rsidR="00B36BC5" w:rsidRDefault="00F418C3">
      <w:pPr>
        <w:numPr>
          <w:ilvl w:val="0"/>
          <w:numId w:val="7"/>
        </w:numPr>
        <w:spacing w:line="276" w:lineRule="auto"/>
        <w:ind w:left="709" w:hanging="283"/>
        <w:jc w:val="both"/>
        <w:rPr>
          <w:rFonts w:ascii="Arial" w:eastAsia="Arial" w:hAnsi="Arial" w:cs="Arial"/>
          <w:sz w:val="22"/>
          <w:szCs w:val="22"/>
        </w:rPr>
      </w:pPr>
      <w:r>
        <w:rPr>
          <w:rFonts w:ascii="Arial" w:eastAsia="Arial" w:hAnsi="Arial" w:cs="Arial"/>
          <w:sz w:val="22"/>
          <w:szCs w:val="22"/>
        </w:rPr>
        <w:t>Alte sarcini, stabilite de catre directoru</w:t>
      </w:r>
      <w:r>
        <w:rPr>
          <w:rFonts w:ascii="Arial" w:eastAsia="Arial" w:hAnsi="Arial" w:cs="Arial"/>
          <w:sz w:val="22"/>
          <w:szCs w:val="22"/>
        </w:rPr>
        <w:t>l proiectului și de conducerea Academiei de Studii Economice din București, necesare pentru implementarea corespunzătoare a proiectului.</w:t>
      </w:r>
    </w:p>
    <w:p w:rsidR="00B36BC5" w:rsidRDefault="00B36BC5">
      <w:pPr>
        <w:spacing w:line="276" w:lineRule="auto"/>
        <w:jc w:val="both"/>
        <w:rPr>
          <w:rFonts w:ascii="Arial" w:eastAsia="Arial" w:hAnsi="Arial" w:cs="Arial"/>
          <w:sz w:val="22"/>
          <w:szCs w:val="22"/>
        </w:rPr>
      </w:pPr>
    </w:p>
    <w:p w:rsidR="00B36BC5" w:rsidRDefault="00F418C3">
      <w:pPr>
        <w:spacing w:after="120"/>
        <w:jc w:val="both"/>
        <w:rPr>
          <w:rFonts w:ascii="Arial" w:eastAsia="Arial" w:hAnsi="Arial" w:cs="Arial"/>
          <w:b/>
          <w:sz w:val="22"/>
          <w:szCs w:val="22"/>
          <w:u w:val="single"/>
        </w:rPr>
      </w:pPr>
      <w:bookmarkStart w:id="0" w:name="_heading=h.gjdgxs" w:colFirst="0" w:colLast="0"/>
      <w:bookmarkEnd w:id="0"/>
      <w:r>
        <w:rPr>
          <w:rFonts w:ascii="Arial" w:eastAsia="Arial" w:hAnsi="Arial" w:cs="Arial"/>
          <w:b/>
          <w:sz w:val="22"/>
          <w:szCs w:val="22"/>
        </w:rPr>
        <w:t xml:space="preserve">B. </w:t>
      </w:r>
      <w:r>
        <w:rPr>
          <w:rFonts w:ascii="Arial" w:eastAsia="Arial" w:hAnsi="Arial" w:cs="Arial"/>
          <w:b/>
          <w:sz w:val="22"/>
          <w:szCs w:val="22"/>
          <w:u w:val="single"/>
        </w:rPr>
        <w:t>Concursul va consta în:</w:t>
      </w:r>
    </w:p>
    <w:p w:rsidR="00B36BC5" w:rsidRDefault="00B36BC5">
      <w:pPr>
        <w:spacing w:after="120"/>
        <w:jc w:val="both"/>
        <w:rPr>
          <w:rFonts w:ascii="Arial" w:eastAsia="Arial" w:hAnsi="Arial" w:cs="Arial"/>
          <w:b/>
          <w:sz w:val="22"/>
          <w:szCs w:val="22"/>
        </w:rPr>
      </w:pPr>
    </w:p>
    <w:p w:rsidR="00B36BC5" w:rsidRDefault="00F418C3">
      <w:pPr>
        <w:numPr>
          <w:ilvl w:val="0"/>
          <w:numId w:val="9"/>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b/>
          <w:color w:val="000000"/>
          <w:sz w:val="22"/>
          <w:szCs w:val="22"/>
        </w:rPr>
        <w:t>Evaluarea dosarelor de selecție</w:t>
      </w:r>
    </w:p>
    <w:p w:rsidR="00B36BC5" w:rsidRDefault="00F418C3">
      <w:pPr>
        <w:numPr>
          <w:ilvl w:val="0"/>
          <w:numId w:val="9"/>
        </w:numPr>
        <w:pBdr>
          <w:top w:val="nil"/>
          <w:left w:val="nil"/>
          <w:bottom w:val="nil"/>
          <w:right w:val="nil"/>
          <w:between w:val="nil"/>
        </w:pBdr>
        <w:spacing w:line="276" w:lineRule="auto"/>
        <w:ind w:left="426" w:hanging="426"/>
        <w:jc w:val="both"/>
        <w:rPr>
          <w:rFonts w:ascii="Arial" w:eastAsia="Arial" w:hAnsi="Arial" w:cs="Arial"/>
          <w:b/>
          <w:color w:val="000000"/>
          <w:sz w:val="22"/>
          <w:szCs w:val="22"/>
        </w:rPr>
      </w:pPr>
      <w:r>
        <w:rPr>
          <w:rFonts w:ascii="Arial" w:eastAsia="Arial" w:hAnsi="Arial" w:cs="Arial"/>
          <w:b/>
          <w:color w:val="000000"/>
          <w:sz w:val="22"/>
          <w:szCs w:val="22"/>
        </w:rPr>
        <w:t>Interviu</w:t>
      </w:r>
      <w:r>
        <w:rPr>
          <w:rFonts w:ascii="Arial" w:eastAsia="Arial" w:hAnsi="Arial" w:cs="Arial"/>
          <w:color w:val="000000"/>
          <w:sz w:val="22"/>
          <w:szCs w:val="22"/>
        </w:rPr>
        <w:t xml:space="preserve">: </w:t>
      </w:r>
      <w:r>
        <w:rPr>
          <w:rFonts w:ascii="Arial" w:eastAsia="Arial" w:hAnsi="Arial" w:cs="Arial"/>
          <w:b/>
          <w:color w:val="000000"/>
          <w:sz w:val="22"/>
          <w:szCs w:val="22"/>
        </w:rPr>
        <w:t xml:space="preserve">interviul de specialitate </w:t>
      </w:r>
      <w:r>
        <w:rPr>
          <w:rFonts w:ascii="Arial" w:eastAsia="Arial" w:hAnsi="Arial" w:cs="Arial"/>
          <w:color w:val="000000"/>
          <w:sz w:val="22"/>
          <w:szCs w:val="22"/>
        </w:rPr>
        <w:t xml:space="preserve">se va desfăşura </w:t>
      </w:r>
      <w:r>
        <w:rPr>
          <w:rFonts w:ascii="Arial" w:eastAsia="Arial" w:hAnsi="Arial" w:cs="Arial"/>
          <w:b/>
          <w:color w:val="000000"/>
          <w:sz w:val="22"/>
          <w:szCs w:val="22"/>
        </w:rPr>
        <w:t>în data de 13.04.2022, începând cu ora 13.00,</w:t>
      </w:r>
      <w:r>
        <w:rPr>
          <w:rFonts w:ascii="Arial" w:eastAsia="Arial" w:hAnsi="Arial" w:cs="Arial"/>
          <w:color w:val="000000"/>
          <w:sz w:val="22"/>
          <w:szCs w:val="22"/>
        </w:rPr>
        <w:t xml:space="preserve"> </w:t>
      </w:r>
      <w:r>
        <w:rPr>
          <w:rFonts w:ascii="Arial" w:eastAsia="Arial" w:hAnsi="Arial" w:cs="Arial"/>
          <w:b/>
          <w:color w:val="000000"/>
          <w:sz w:val="22"/>
          <w:szCs w:val="22"/>
        </w:rPr>
        <w:t>pe Zoom</w:t>
      </w:r>
      <w:r>
        <w:rPr>
          <w:rFonts w:ascii="Arial" w:eastAsia="Arial" w:hAnsi="Arial" w:cs="Arial"/>
          <w:color w:val="000000"/>
          <w:sz w:val="22"/>
          <w:szCs w:val="22"/>
        </w:rPr>
        <w:t xml:space="preserve">. Accesul la concurs se va face în baza cărţii de identitate în original.  </w:t>
      </w:r>
    </w:p>
    <w:p w:rsidR="00B36BC5" w:rsidRDefault="00B36BC5">
      <w:pPr>
        <w:pBdr>
          <w:top w:val="nil"/>
          <w:left w:val="nil"/>
          <w:bottom w:val="nil"/>
          <w:right w:val="nil"/>
          <w:between w:val="nil"/>
        </w:pBdr>
        <w:spacing w:after="120" w:line="276" w:lineRule="auto"/>
        <w:ind w:left="426"/>
        <w:jc w:val="both"/>
        <w:rPr>
          <w:rFonts w:ascii="Arial" w:eastAsia="Arial" w:hAnsi="Arial" w:cs="Arial"/>
          <w:color w:val="000000"/>
          <w:sz w:val="22"/>
          <w:szCs w:val="22"/>
        </w:rPr>
      </w:pPr>
    </w:p>
    <w:p w:rsidR="00B36BC5" w:rsidRDefault="00F418C3">
      <w:pPr>
        <w:spacing w:after="120"/>
        <w:jc w:val="both"/>
        <w:rPr>
          <w:rFonts w:ascii="Arial" w:eastAsia="Arial" w:hAnsi="Arial" w:cs="Arial"/>
          <w:sz w:val="22"/>
          <w:szCs w:val="22"/>
        </w:rPr>
      </w:pPr>
      <w:r>
        <w:rPr>
          <w:rFonts w:ascii="Arial" w:eastAsia="Arial" w:hAnsi="Arial" w:cs="Arial"/>
          <w:sz w:val="22"/>
          <w:szCs w:val="22"/>
        </w:rPr>
        <w:t>Probele sunt eliminatorii, punctajul minim obţinut la fiecare probă fiind de 50 de puncte.</w:t>
      </w:r>
    </w:p>
    <w:p w:rsidR="00B36BC5" w:rsidRDefault="00B36BC5">
      <w:pPr>
        <w:spacing w:after="120"/>
        <w:jc w:val="both"/>
        <w:rPr>
          <w:rFonts w:ascii="Arial" w:eastAsia="Arial" w:hAnsi="Arial" w:cs="Arial"/>
          <w:b/>
          <w:sz w:val="22"/>
          <w:szCs w:val="22"/>
        </w:rPr>
      </w:pPr>
    </w:p>
    <w:p w:rsidR="00B36BC5" w:rsidRDefault="00F418C3">
      <w:pPr>
        <w:spacing w:after="120"/>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u w:val="single"/>
        </w:rPr>
        <w:t>Tematica și bibliografia</w:t>
      </w:r>
    </w:p>
    <w:p w:rsidR="00B36BC5" w:rsidRDefault="00F418C3">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b/>
          <w:color w:val="000000"/>
          <w:sz w:val="22"/>
          <w:szCs w:val="22"/>
        </w:rPr>
        <w:t xml:space="preserve">Tematica: </w:t>
      </w:r>
    </w:p>
    <w:p w:rsidR="00B36BC5" w:rsidRDefault="00F418C3">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Întocmirea și gestiunea documentelor specifice unui proiect.</w:t>
      </w:r>
    </w:p>
    <w:p w:rsidR="00B36BC5" w:rsidRDefault="00B36BC5">
      <w:pPr>
        <w:pBdr>
          <w:top w:val="nil"/>
          <w:left w:val="nil"/>
          <w:bottom w:val="nil"/>
          <w:right w:val="nil"/>
          <w:between w:val="nil"/>
        </w:pBdr>
        <w:spacing w:line="276" w:lineRule="auto"/>
        <w:ind w:left="426"/>
        <w:jc w:val="both"/>
        <w:rPr>
          <w:rFonts w:ascii="Arial" w:eastAsia="Arial" w:hAnsi="Arial" w:cs="Arial"/>
          <w:color w:val="000000"/>
          <w:sz w:val="22"/>
          <w:szCs w:val="22"/>
        </w:rPr>
      </w:pPr>
    </w:p>
    <w:p w:rsidR="00B36BC5" w:rsidRDefault="00B36BC5">
      <w:pPr>
        <w:pBdr>
          <w:top w:val="nil"/>
          <w:left w:val="nil"/>
          <w:bottom w:val="nil"/>
          <w:right w:val="nil"/>
          <w:between w:val="nil"/>
        </w:pBdr>
        <w:spacing w:line="276" w:lineRule="auto"/>
        <w:ind w:left="426"/>
        <w:jc w:val="both"/>
        <w:rPr>
          <w:rFonts w:ascii="Arial" w:eastAsia="Arial" w:hAnsi="Arial" w:cs="Arial"/>
          <w:color w:val="000000"/>
          <w:sz w:val="22"/>
          <w:szCs w:val="22"/>
        </w:rPr>
      </w:pPr>
    </w:p>
    <w:p w:rsidR="00B36BC5" w:rsidRDefault="00F418C3">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Bibliografie: </w:t>
      </w:r>
    </w:p>
    <w:p w:rsidR="00B36BC5" w:rsidRDefault="00F418C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Carta ASE disponibilă la: </w:t>
      </w:r>
    </w:p>
    <w:p w:rsidR="00B36BC5" w:rsidRDefault="00F418C3">
      <w:pPr>
        <w:numPr>
          <w:ilvl w:val="1"/>
          <w:numId w:val="8"/>
        </w:numPr>
        <w:pBdr>
          <w:top w:val="nil"/>
          <w:left w:val="nil"/>
          <w:bottom w:val="nil"/>
          <w:right w:val="nil"/>
          <w:between w:val="nil"/>
        </w:pBdr>
        <w:spacing w:line="276" w:lineRule="auto"/>
        <w:jc w:val="both"/>
        <w:rPr>
          <w:rFonts w:ascii="Arial" w:eastAsia="Arial" w:hAnsi="Arial" w:cs="Arial"/>
          <w:color w:val="000000"/>
          <w:sz w:val="22"/>
          <w:szCs w:val="22"/>
        </w:rPr>
      </w:pPr>
      <w:hyperlink r:id="rId8">
        <w:r>
          <w:rPr>
            <w:rFonts w:ascii="Arial" w:eastAsia="Arial" w:hAnsi="Arial" w:cs="Arial"/>
            <w:color w:val="0000FF"/>
            <w:sz w:val="22"/>
            <w:szCs w:val="22"/>
            <w:u w:val="single"/>
          </w:rPr>
          <w:t>http://ase.ro/2013_files/despre_ase/conducere/pdf/Carta_ASE_2016.pdf</w:t>
        </w:r>
      </w:hyperlink>
      <w:r>
        <w:rPr>
          <w:rFonts w:ascii="Arial" w:eastAsia="Arial" w:hAnsi="Arial" w:cs="Arial"/>
          <w:color w:val="000000"/>
          <w:sz w:val="22"/>
          <w:szCs w:val="22"/>
        </w:rPr>
        <w:t xml:space="preserve"> </w:t>
      </w:r>
    </w:p>
    <w:p w:rsidR="00B36BC5" w:rsidRDefault="00F418C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Legea  Educaţiei Naţionale,  nr. 1/2011, completată şi modificată.</w:t>
      </w:r>
    </w:p>
    <w:p w:rsidR="00B36BC5" w:rsidRDefault="00F418C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hyperlink r:id="rId9">
        <w:r>
          <w:rPr>
            <w:rFonts w:ascii="Arial" w:eastAsia="Arial" w:hAnsi="Arial" w:cs="Arial"/>
            <w:color w:val="000000"/>
            <w:sz w:val="22"/>
            <w:szCs w:val="22"/>
          </w:rPr>
          <w:t>Regulament pri</w:t>
        </w:r>
        <w:r>
          <w:rPr>
            <w:rFonts w:ascii="Arial" w:eastAsia="Arial" w:hAnsi="Arial" w:cs="Arial"/>
            <w:color w:val="000000"/>
            <w:sz w:val="22"/>
            <w:szCs w:val="22"/>
          </w:rPr>
          <w:t>vind organizarea, funcționarea și finanțarea cercetării științifice</w:t>
        </w:r>
      </w:hyperlink>
    </w:p>
    <w:p w:rsidR="00B36BC5" w:rsidRDefault="00F418C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hyperlink r:id="rId10">
        <w:r>
          <w:rPr>
            <w:rFonts w:ascii="Arial" w:eastAsia="Arial" w:hAnsi="Arial" w:cs="Arial"/>
            <w:color w:val="000000"/>
            <w:sz w:val="22"/>
            <w:szCs w:val="22"/>
          </w:rPr>
          <w:t>Procedura privind derularea proiectelor de cercetare</w:t>
        </w:r>
      </w:hyperlink>
    </w:p>
    <w:p w:rsidR="00B36BC5" w:rsidRDefault="00F418C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hyperlink r:id="rId11">
        <w:r>
          <w:rPr>
            <w:rFonts w:ascii="Arial" w:eastAsia="Arial" w:hAnsi="Arial" w:cs="Arial"/>
            <w:color w:val="000000"/>
            <w:sz w:val="22"/>
            <w:szCs w:val="22"/>
          </w:rPr>
          <w:t>Procedura privind modul de înregistrare a rezultatelor</w:t>
        </w:r>
        <w:r>
          <w:rPr>
            <w:rFonts w:ascii="Arial" w:eastAsia="Arial" w:hAnsi="Arial" w:cs="Arial"/>
            <w:color w:val="000000"/>
            <w:sz w:val="22"/>
            <w:szCs w:val="22"/>
          </w:rPr>
          <w:t xml:space="preserve"> activității de cercetare-dezvoltare în ASE</w:t>
        </w:r>
      </w:hyperlink>
    </w:p>
    <w:p w:rsidR="00B36BC5" w:rsidRDefault="00F418C3">
      <w:pPr>
        <w:numPr>
          <w:ilvl w:val="0"/>
          <w:numId w:val="8"/>
        </w:numPr>
        <w:pBdr>
          <w:top w:val="nil"/>
          <w:left w:val="nil"/>
          <w:bottom w:val="nil"/>
          <w:right w:val="nil"/>
          <w:between w:val="nil"/>
        </w:pBdr>
        <w:spacing w:after="120" w:line="276" w:lineRule="auto"/>
        <w:jc w:val="both"/>
        <w:rPr>
          <w:rFonts w:ascii="Arial" w:eastAsia="Arial" w:hAnsi="Arial" w:cs="Arial"/>
          <w:color w:val="000000"/>
          <w:sz w:val="22"/>
          <w:szCs w:val="22"/>
        </w:rPr>
      </w:pPr>
      <w:hyperlink r:id="rId12">
        <w:r>
          <w:rPr>
            <w:rFonts w:ascii="Arial" w:eastAsia="Arial" w:hAnsi="Arial" w:cs="Arial"/>
            <w:color w:val="000000"/>
            <w:sz w:val="22"/>
            <w:szCs w:val="22"/>
          </w:rPr>
          <w:t>Procedura privind recrutarea și selecția personalului în vederea nominalizării / angajării în cadrul proiectelor de cercetare</w:t>
        </w:r>
      </w:hyperlink>
    </w:p>
    <w:p w:rsidR="00B36BC5" w:rsidRDefault="00B36BC5">
      <w:pPr>
        <w:spacing w:after="120"/>
        <w:jc w:val="both"/>
        <w:rPr>
          <w:rFonts w:ascii="Arial" w:eastAsia="Arial" w:hAnsi="Arial" w:cs="Arial"/>
          <w:b/>
          <w:sz w:val="22"/>
          <w:szCs w:val="22"/>
        </w:rPr>
      </w:pPr>
    </w:p>
    <w:p w:rsidR="00B36BC5" w:rsidRDefault="00F418C3">
      <w:pPr>
        <w:spacing w:after="120"/>
        <w:jc w:val="both"/>
        <w:rPr>
          <w:rFonts w:ascii="Arial" w:eastAsia="Arial" w:hAnsi="Arial" w:cs="Arial"/>
          <w:sz w:val="22"/>
          <w:szCs w:val="22"/>
        </w:rPr>
      </w:pPr>
      <w:r>
        <w:rPr>
          <w:rFonts w:ascii="Arial" w:eastAsia="Arial" w:hAnsi="Arial" w:cs="Arial"/>
          <w:b/>
          <w:sz w:val="22"/>
          <w:szCs w:val="22"/>
        </w:rPr>
        <w:t xml:space="preserve">D. </w:t>
      </w:r>
      <w:r>
        <w:rPr>
          <w:rFonts w:ascii="Arial" w:eastAsia="Arial" w:hAnsi="Arial" w:cs="Arial"/>
          <w:sz w:val="22"/>
          <w:szCs w:val="22"/>
          <w:u w:val="single"/>
        </w:rPr>
        <w:t>Componența dosarului de concurs</w:t>
      </w:r>
      <w:r>
        <w:rPr>
          <w:rFonts w:ascii="Arial" w:eastAsia="Arial" w:hAnsi="Arial" w:cs="Arial"/>
          <w:sz w:val="22"/>
          <w:szCs w:val="22"/>
        </w:rPr>
        <w:t>:</w:t>
      </w:r>
    </w:p>
    <w:p w:rsidR="00B36BC5" w:rsidRDefault="00B36BC5">
      <w:pPr>
        <w:spacing w:after="120"/>
        <w:jc w:val="both"/>
        <w:rPr>
          <w:rFonts w:ascii="Arial" w:eastAsia="Arial" w:hAnsi="Arial" w:cs="Arial"/>
          <w:sz w:val="22"/>
          <w:szCs w:val="22"/>
        </w:rPr>
      </w:pP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Opis.</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Cerere de înscriere la concurs adresată Rectorului ASE.</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Copia actului de identitate sa</w:t>
      </w:r>
      <w:r>
        <w:rPr>
          <w:rFonts w:ascii="Arial" w:eastAsia="Arial" w:hAnsi="Arial" w:cs="Arial"/>
          <w:color w:val="000000"/>
          <w:sz w:val="22"/>
          <w:szCs w:val="22"/>
        </w:rPr>
        <w:t>u orice alt document care atestă identitatea, potrivit legii, după caz.</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Copia certificat de căsătorie sau dovada schimbării numelui, în cazul în care candidatul şi-a schimbat numele (dovada schimbării numelui).</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Copiile documentelor care să ateste nivelul s</w:t>
      </w:r>
      <w:r>
        <w:rPr>
          <w:rFonts w:ascii="Arial" w:eastAsia="Arial" w:hAnsi="Arial" w:cs="Arial"/>
          <w:color w:val="000000"/>
          <w:sz w:val="22"/>
          <w:szCs w:val="22"/>
        </w:rPr>
        <w:t xml:space="preserve">tudiilor şi ale altor acte care atestă efectuarea unor specializări, precum și copiile documentelor care atestă îndeplinirea condiţiilor specifice prevăzute pentru ocuparea postului. </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Copie după carnetul de muncă, sau, după caz, adeverințele care atestă ve</w:t>
      </w:r>
      <w:r>
        <w:rPr>
          <w:rFonts w:ascii="Arial" w:eastAsia="Arial" w:hAnsi="Arial" w:cs="Arial"/>
          <w:color w:val="000000"/>
          <w:sz w:val="22"/>
          <w:szCs w:val="22"/>
        </w:rPr>
        <w:t xml:space="preserve">chimea în muncă, în meserie și / sau în specialitatea studiilor. </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 xml:space="preserve">Cazierul judiciar sau o declaraţie pe propria răspundere că nu are antecedente penale care să-l facă incompatibil cu funcţia pentru care candidează. </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Adeverinţa medicală care să ateste stare</w:t>
      </w:r>
      <w:r>
        <w:rPr>
          <w:rFonts w:ascii="Arial" w:eastAsia="Arial" w:hAnsi="Arial" w:cs="Arial"/>
          <w:color w:val="000000"/>
          <w:sz w:val="22"/>
          <w:szCs w:val="22"/>
        </w:rPr>
        <w:t>a de sănătate corespunzătoare eliberată cu cel mult 6 luni anterior derulării concursului de către medicul de familie al candidatului sau de către unităţile sanitare abilitate, sau declarația pe propria răspundere, cu obligația de a completa dosarul de con</w:t>
      </w:r>
      <w:r>
        <w:rPr>
          <w:rFonts w:ascii="Arial" w:eastAsia="Arial" w:hAnsi="Arial" w:cs="Arial"/>
          <w:color w:val="000000"/>
          <w:sz w:val="22"/>
          <w:szCs w:val="22"/>
        </w:rPr>
        <w:t>curs cu adeverința medicală cel mai târziu până la data desfășurării primei probe a concursului, daca este cazul.</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Curriculum vitae în format european (</w:t>
      </w:r>
      <w:r>
        <w:rPr>
          <w:rFonts w:ascii="Arial" w:eastAsia="Arial" w:hAnsi="Arial" w:cs="Arial"/>
          <w:color w:val="0000FF"/>
          <w:sz w:val="22"/>
          <w:szCs w:val="22"/>
        </w:rPr>
        <w:t xml:space="preserve">www.cveuropean.ro/cv- online.html) </w:t>
      </w:r>
      <w:r>
        <w:rPr>
          <w:rFonts w:ascii="Arial" w:eastAsia="Arial" w:hAnsi="Arial" w:cs="Arial"/>
          <w:color w:val="000000"/>
          <w:sz w:val="22"/>
          <w:szCs w:val="22"/>
        </w:rPr>
        <w:t>– semnat şi datat pe fiecare pagină.</w:t>
      </w:r>
    </w:p>
    <w:p w:rsidR="00B36BC5" w:rsidRDefault="00F418C3">
      <w:pPr>
        <w:numPr>
          <w:ilvl w:val="0"/>
          <w:numId w:val="1"/>
        </w:numPr>
        <w:pBdr>
          <w:top w:val="nil"/>
          <w:left w:val="nil"/>
          <w:bottom w:val="nil"/>
          <w:right w:val="nil"/>
          <w:between w:val="nil"/>
        </w:pBdr>
        <w:spacing w:line="276" w:lineRule="auto"/>
        <w:ind w:left="425" w:hanging="425"/>
        <w:jc w:val="both"/>
        <w:rPr>
          <w:rFonts w:ascii="Arial" w:eastAsia="Arial" w:hAnsi="Arial" w:cs="Arial"/>
          <w:color w:val="000000"/>
          <w:sz w:val="22"/>
          <w:szCs w:val="22"/>
        </w:rPr>
      </w:pPr>
      <w:r>
        <w:rPr>
          <w:rFonts w:ascii="Arial" w:eastAsia="Arial" w:hAnsi="Arial" w:cs="Arial"/>
          <w:color w:val="000000"/>
          <w:sz w:val="22"/>
          <w:szCs w:val="22"/>
        </w:rPr>
        <w:t>Alte documente relevante pentru desfăşurarea concursului.</w:t>
      </w:r>
    </w:p>
    <w:p w:rsidR="00B36BC5" w:rsidRDefault="00B36BC5">
      <w:pPr>
        <w:pBdr>
          <w:top w:val="nil"/>
          <w:left w:val="nil"/>
          <w:bottom w:val="nil"/>
          <w:right w:val="nil"/>
          <w:between w:val="nil"/>
        </w:pBdr>
        <w:spacing w:after="120" w:line="276" w:lineRule="auto"/>
        <w:ind w:left="425"/>
        <w:jc w:val="both"/>
        <w:rPr>
          <w:rFonts w:ascii="Arial" w:eastAsia="Arial" w:hAnsi="Arial" w:cs="Arial"/>
          <w:color w:val="000000"/>
          <w:sz w:val="22"/>
          <w:szCs w:val="22"/>
        </w:rPr>
      </w:pPr>
    </w:p>
    <w:p w:rsidR="00B36BC5" w:rsidRDefault="00F418C3">
      <w:pPr>
        <w:spacing w:after="120" w:line="276" w:lineRule="auto"/>
        <w:jc w:val="both"/>
        <w:rPr>
          <w:rFonts w:ascii="Arial" w:eastAsia="Arial" w:hAnsi="Arial" w:cs="Arial"/>
          <w:sz w:val="22"/>
          <w:szCs w:val="22"/>
        </w:rPr>
      </w:pPr>
      <w:r>
        <w:rPr>
          <w:rFonts w:ascii="Arial" w:eastAsia="Arial" w:hAnsi="Arial" w:cs="Arial"/>
          <w:sz w:val="22"/>
          <w:szCs w:val="22"/>
        </w:rPr>
        <w:t xml:space="preserve">Actele prevăzute la pct. 3, 4, 5 și 7 vor fi prezentate şi în original, în vederea verificării conformităţii copiilor cu acestea. </w:t>
      </w:r>
    </w:p>
    <w:p w:rsidR="00B36BC5" w:rsidRDefault="00B36BC5">
      <w:pPr>
        <w:spacing w:after="120" w:line="276" w:lineRule="auto"/>
        <w:jc w:val="both"/>
        <w:rPr>
          <w:rFonts w:ascii="Arial" w:eastAsia="Arial" w:hAnsi="Arial" w:cs="Arial"/>
          <w:sz w:val="22"/>
          <w:szCs w:val="22"/>
        </w:rPr>
      </w:pPr>
    </w:p>
    <w:p w:rsidR="00B36BC5" w:rsidRDefault="00B36BC5">
      <w:pPr>
        <w:spacing w:after="120" w:line="276" w:lineRule="auto"/>
        <w:jc w:val="both"/>
        <w:rPr>
          <w:rFonts w:ascii="Arial" w:eastAsia="Arial" w:hAnsi="Arial" w:cs="Arial"/>
          <w:sz w:val="22"/>
          <w:szCs w:val="22"/>
        </w:rPr>
      </w:pPr>
    </w:p>
    <w:p w:rsidR="00B36BC5" w:rsidRDefault="00F418C3">
      <w:pPr>
        <w:spacing w:after="120"/>
        <w:jc w:val="both"/>
        <w:rPr>
          <w:rFonts w:ascii="Arial" w:eastAsia="Arial" w:hAnsi="Arial" w:cs="Arial"/>
          <w:sz w:val="22"/>
          <w:szCs w:val="22"/>
        </w:rPr>
      </w:pPr>
      <w:r>
        <w:rPr>
          <w:rFonts w:ascii="Arial" w:eastAsia="Arial" w:hAnsi="Arial" w:cs="Arial"/>
          <w:b/>
          <w:sz w:val="22"/>
          <w:szCs w:val="22"/>
        </w:rPr>
        <w:lastRenderedPageBreak/>
        <w:t xml:space="preserve">E. </w:t>
      </w:r>
      <w:r>
        <w:rPr>
          <w:rFonts w:ascii="Arial" w:eastAsia="Arial" w:hAnsi="Arial" w:cs="Arial"/>
          <w:sz w:val="22"/>
          <w:szCs w:val="22"/>
          <w:u w:val="single"/>
        </w:rPr>
        <w:t>Date de contact:</w:t>
      </w:r>
    </w:p>
    <w:p w:rsidR="00B36BC5" w:rsidRDefault="00F418C3">
      <w:pPr>
        <w:jc w:val="both"/>
        <w:rPr>
          <w:rFonts w:ascii="Arial" w:eastAsia="Arial" w:hAnsi="Arial" w:cs="Arial"/>
          <w:sz w:val="22"/>
          <w:szCs w:val="22"/>
        </w:rPr>
      </w:pPr>
      <w:r>
        <w:rPr>
          <w:rFonts w:ascii="Arial" w:eastAsia="Arial" w:hAnsi="Arial" w:cs="Arial"/>
          <w:sz w:val="22"/>
          <w:szCs w:val="22"/>
        </w:rPr>
        <w:t>Dosarele de concurs se vor depune pâ</w:t>
      </w:r>
      <w:r w:rsidR="00136F4B">
        <w:rPr>
          <w:rFonts w:ascii="Arial" w:eastAsia="Arial" w:hAnsi="Arial" w:cs="Arial"/>
          <w:sz w:val="22"/>
          <w:szCs w:val="22"/>
        </w:rPr>
        <w:t>nă la data de 07.04.2022 ora 12</w:t>
      </w:r>
      <w:r w:rsidR="00136F4B">
        <w:rPr>
          <w:rFonts w:ascii="Arial" w:eastAsia="Arial" w:hAnsi="Arial" w:cs="Arial"/>
          <w:sz w:val="22"/>
          <w:szCs w:val="22"/>
          <w:lang w:val="en-GB"/>
        </w:rPr>
        <w:t>:</w:t>
      </w:r>
      <w:r>
        <w:rPr>
          <w:rFonts w:ascii="Arial" w:eastAsia="Arial" w:hAnsi="Arial" w:cs="Arial"/>
          <w:sz w:val="22"/>
          <w:szCs w:val="22"/>
        </w:rPr>
        <w:t>00, la Registratura ASE.</w:t>
      </w:r>
    </w:p>
    <w:p w:rsidR="00B36BC5" w:rsidRDefault="00F418C3">
      <w:pPr>
        <w:jc w:val="both"/>
        <w:rPr>
          <w:rFonts w:ascii="Arial" w:eastAsia="Arial" w:hAnsi="Arial" w:cs="Arial"/>
          <w:color w:val="FF0000"/>
          <w:sz w:val="22"/>
          <w:szCs w:val="22"/>
        </w:rPr>
      </w:pPr>
      <w:r>
        <w:rPr>
          <w:rFonts w:ascii="Arial" w:eastAsia="Arial" w:hAnsi="Arial" w:cs="Arial"/>
          <w:sz w:val="22"/>
          <w:szCs w:val="22"/>
        </w:rPr>
        <w:t>Pe perioada stării de alertă declarată prin Hotărârea 26 a Guvernului României 10 mai 2021, dosarul de concurs poate fi trimis sca</w:t>
      </w:r>
      <w:bookmarkStart w:id="1" w:name="_GoBack"/>
      <w:bookmarkEnd w:id="1"/>
      <w:r>
        <w:rPr>
          <w:rFonts w:ascii="Arial" w:eastAsia="Arial" w:hAnsi="Arial" w:cs="Arial"/>
          <w:sz w:val="22"/>
          <w:szCs w:val="22"/>
        </w:rPr>
        <w:t xml:space="preserve">nat pe adresa </w:t>
      </w:r>
      <w:hyperlink r:id="rId13">
        <w:r>
          <w:rPr>
            <w:rFonts w:ascii="Arial" w:eastAsia="Arial" w:hAnsi="Arial" w:cs="Arial"/>
            <w:color w:val="0000FF"/>
            <w:sz w:val="22"/>
            <w:szCs w:val="22"/>
            <w:u w:val="single"/>
          </w:rPr>
          <w:t>registratura@ase.ro</w:t>
        </w:r>
      </w:hyperlink>
      <w:r>
        <w:rPr>
          <w:rFonts w:ascii="Arial" w:eastAsia="Arial" w:hAnsi="Arial" w:cs="Arial"/>
          <w:color w:val="FF0000"/>
          <w:sz w:val="22"/>
          <w:szCs w:val="22"/>
        </w:rPr>
        <w:t xml:space="preserve"> </w:t>
      </w:r>
      <w:r>
        <w:rPr>
          <w:rFonts w:ascii="Arial" w:eastAsia="Arial" w:hAnsi="Arial" w:cs="Arial"/>
          <w:sz w:val="22"/>
          <w:szCs w:val="22"/>
        </w:rPr>
        <w:t>cel târziu până la data și ora sus-menționate, cu obligativitatea prezentării dosarului în original cel târziu până la momentul susținerii interviului</w:t>
      </w:r>
      <w:r>
        <w:rPr>
          <w:rFonts w:ascii="Arial" w:eastAsia="Arial" w:hAnsi="Arial" w:cs="Arial"/>
          <w:color w:val="FF0000"/>
          <w:sz w:val="22"/>
          <w:szCs w:val="22"/>
        </w:rPr>
        <w:t>.</w:t>
      </w:r>
    </w:p>
    <w:p w:rsidR="00B36BC5" w:rsidRDefault="00F418C3">
      <w:pPr>
        <w:jc w:val="both"/>
        <w:rPr>
          <w:rFonts w:ascii="Arial" w:eastAsia="Arial" w:hAnsi="Arial" w:cs="Arial"/>
          <w:sz w:val="22"/>
          <w:szCs w:val="22"/>
        </w:rPr>
      </w:pPr>
      <w:r>
        <w:rPr>
          <w:rFonts w:ascii="Arial" w:eastAsia="Arial" w:hAnsi="Arial" w:cs="Arial"/>
          <w:sz w:val="22"/>
          <w:szCs w:val="22"/>
        </w:rPr>
        <w:t>Relaţii suplimentare se pot obţine zilnic la telefon: 0722 783 664 – Gabriel Șutac</w:t>
      </w:r>
    </w:p>
    <w:p w:rsidR="00B36BC5" w:rsidRDefault="00B36BC5">
      <w:pPr>
        <w:spacing w:after="120"/>
        <w:jc w:val="both"/>
        <w:rPr>
          <w:rFonts w:ascii="Arial" w:eastAsia="Arial" w:hAnsi="Arial" w:cs="Arial"/>
          <w:sz w:val="22"/>
          <w:szCs w:val="22"/>
        </w:rPr>
      </w:pPr>
    </w:p>
    <w:p w:rsidR="00B36BC5" w:rsidRDefault="00B36BC5">
      <w:pPr>
        <w:spacing w:after="120"/>
        <w:jc w:val="both"/>
        <w:rPr>
          <w:rFonts w:ascii="Arial" w:eastAsia="Arial" w:hAnsi="Arial" w:cs="Arial"/>
          <w:sz w:val="22"/>
          <w:szCs w:val="22"/>
        </w:rPr>
      </w:pPr>
    </w:p>
    <w:p w:rsidR="00B36BC5" w:rsidRDefault="00F418C3">
      <w:pPr>
        <w:spacing w:after="120"/>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w:t>
      </w:r>
      <w:r>
        <w:rPr>
          <w:rFonts w:ascii="Arial" w:eastAsia="Arial" w:hAnsi="Arial" w:cs="Arial"/>
          <w:sz w:val="22"/>
          <w:szCs w:val="22"/>
          <w:u w:val="single"/>
        </w:rPr>
        <w:t>Calendarul concursului</w:t>
      </w:r>
      <w:r>
        <w:rPr>
          <w:rFonts w:ascii="Arial" w:eastAsia="Arial" w:hAnsi="Arial" w:cs="Arial"/>
          <w:sz w:val="22"/>
          <w:szCs w:val="22"/>
        </w:rPr>
        <w:t xml:space="preserve">: </w:t>
      </w:r>
    </w:p>
    <w:tbl>
      <w:tblPr>
        <w:tblStyle w:val="a0"/>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346"/>
        <w:gridCol w:w="3468"/>
      </w:tblGrid>
      <w:tr w:rsidR="00B36BC5">
        <w:trPr>
          <w:jc w:val="center"/>
        </w:trPr>
        <w:tc>
          <w:tcPr>
            <w:tcW w:w="817" w:type="dxa"/>
            <w:shd w:val="clear" w:color="auto" w:fill="auto"/>
            <w:vAlign w:val="center"/>
          </w:tcPr>
          <w:p w:rsidR="00B36BC5" w:rsidRDefault="00F418C3">
            <w:pPr>
              <w:jc w:val="center"/>
              <w:rPr>
                <w:rFonts w:ascii="Arial" w:eastAsia="Arial" w:hAnsi="Arial" w:cs="Arial"/>
                <w:b/>
                <w:sz w:val="22"/>
                <w:szCs w:val="22"/>
              </w:rPr>
            </w:pPr>
            <w:r>
              <w:rPr>
                <w:rFonts w:ascii="Arial" w:eastAsia="Arial" w:hAnsi="Arial" w:cs="Arial"/>
                <w:b/>
                <w:sz w:val="22"/>
                <w:szCs w:val="22"/>
              </w:rPr>
              <w:t>Nr. crt.</w:t>
            </w:r>
          </w:p>
        </w:tc>
        <w:tc>
          <w:tcPr>
            <w:tcW w:w="5346" w:type="dxa"/>
            <w:shd w:val="clear" w:color="auto" w:fill="auto"/>
            <w:vAlign w:val="center"/>
          </w:tcPr>
          <w:p w:rsidR="00B36BC5" w:rsidRDefault="00F418C3">
            <w:pPr>
              <w:jc w:val="center"/>
              <w:rPr>
                <w:rFonts w:ascii="Arial" w:eastAsia="Arial" w:hAnsi="Arial" w:cs="Arial"/>
                <w:b/>
                <w:sz w:val="22"/>
                <w:szCs w:val="22"/>
              </w:rPr>
            </w:pPr>
            <w:r>
              <w:rPr>
                <w:rFonts w:ascii="Arial" w:eastAsia="Arial" w:hAnsi="Arial" w:cs="Arial"/>
                <w:b/>
                <w:sz w:val="22"/>
                <w:szCs w:val="22"/>
              </w:rPr>
              <w:t>Activități</w:t>
            </w:r>
          </w:p>
        </w:tc>
        <w:tc>
          <w:tcPr>
            <w:tcW w:w="3468" w:type="dxa"/>
            <w:shd w:val="clear" w:color="auto" w:fill="auto"/>
            <w:vAlign w:val="center"/>
          </w:tcPr>
          <w:p w:rsidR="00B36BC5" w:rsidRDefault="00F418C3">
            <w:pPr>
              <w:jc w:val="center"/>
              <w:rPr>
                <w:rFonts w:ascii="Arial" w:eastAsia="Arial" w:hAnsi="Arial" w:cs="Arial"/>
                <w:b/>
                <w:sz w:val="22"/>
                <w:szCs w:val="22"/>
              </w:rPr>
            </w:pPr>
            <w:r>
              <w:rPr>
                <w:rFonts w:ascii="Arial" w:eastAsia="Arial" w:hAnsi="Arial" w:cs="Arial"/>
                <w:b/>
                <w:sz w:val="22"/>
                <w:szCs w:val="22"/>
              </w:rPr>
              <w:t>Data</w:t>
            </w:r>
          </w:p>
        </w:tc>
      </w:tr>
      <w:tr w:rsidR="00B36BC5">
        <w:trPr>
          <w:trHeight w:val="454"/>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Publicarea anunțului</w:t>
            </w:r>
          </w:p>
        </w:tc>
        <w:tc>
          <w:tcPr>
            <w:tcW w:w="3468" w:type="dxa"/>
            <w:shd w:val="clear" w:color="auto" w:fill="auto"/>
          </w:tcPr>
          <w:p w:rsidR="00B36BC5" w:rsidRDefault="00F418C3">
            <w:pPr>
              <w:rPr>
                <w:rFonts w:ascii="Arial" w:eastAsia="Arial" w:hAnsi="Arial" w:cs="Arial"/>
                <w:sz w:val="22"/>
                <w:szCs w:val="22"/>
              </w:rPr>
            </w:pPr>
            <w:r>
              <w:rPr>
                <w:rFonts w:ascii="Arial" w:eastAsia="Arial" w:hAnsi="Arial" w:cs="Arial"/>
                <w:sz w:val="22"/>
                <w:szCs w:val="22"/>
              </w:rPr>
              <w:t>01.04.2022</w:t>
            </w:r>
          </w:p>
        </w:tc>
      </w:tr>
      <w:tr w:rsidR="00B36BC5">
        <w:trPr>
          <w:trHeight w:val="724"/>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 xml:space="preserve">Depunerea dosarelor de concurs ale candidaților la Registratura ASE </w:t>
            </w:r>
          </w:p>
        </w:tc>
        <w:tc>
          <w:tcPr>
            <w:tcW w:w="3468" w:type="dxa"/>
            <w:shd w:val="clear" w:color="auto" w:fill="auto"/>
          </w:tcPr>
          <w:p w:rsidR="00B36BC5" w:rsidRDefault="00F418C3">
            <w:pPr>
              <w:rPr>
                <w:rFonts w:ascii="Arial" w:eastAsia="Arial" w:hAnsi="Arial" w:cs="Arial"/>
                <w:sz w:val="22"/>
                <w:szCs w:val="22"/>
                <w:highlight w:val="cyan"/>
              </w:rPr>
            </w:pPr>
            <w:r>
              <w:rPr>
                <w:rFonts w:ascii="Arial" w:eastAsia="Arial" w:hAnsi="Arial" w:cs="Arial"/>
                <w:sz w:val="22"/>
                <w:szCs w:val="22"/>
              </w:rPr>
              <w:t>01.04.2022– 07.04.2022</w:t>
            </w:r>
          </w:p>
        </w:tc>
      </w:tr>
      <w:tr w:rsidR="00B36BC5">
        <w:trPr>
          <w:trHeight w:val="568"/>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Selecția dosarelor de către membrii comisiei de concurs</w:t>
            </w:r>
          </w:p>
        </w:tc>
        <w:tc>
          <w:tcPr>
            <w:tcW w:w="3468" w:type="dxa"/>
            <w:shd w:val="clear" w:color="auto" w:fill="auto"/>
          </w:tcPr>
          <w:p w:rsidR="00B36BC5" w:rsidRDefault="00F418C3">
            <w:pPr>
              <w:rPr>
                <w:rFonts w:ascii="Arial" w:eastAsia="Arial" w:hAnsi="Arial" w:cs="Arial"/>
                <w:color w:val="FF0000"/>
                <w:sz w:val="22"/>
                <w:szCs w:val="22"/>
              </w:rPr>
            </w:pPr>
            <w:r>
              <w:rPr>
                <w:rFonts w:ascii="Arial" w:eastAsia="Arial" w:hAnsi="Arial" w:cs="Arial"/>
                <w:sz w:val="22"/>
                <w:szCs w:val="22"/>
              </w:rPr>
              <w:t>08.04.2022</w:t>
            </w:r>
          </w:p>
        </w:tc>
      </w:tr>
      <w:tr w:rsidR="00B36BC5">
        <w:trPr>
          <w:trHeight w:val="454"/>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Afișarea rezultatelor selecției dosarelor</w:t>
            </w:r>
          </w:p>
        </w:tc>
        <w:tc>
          <w:tcPr>
            <w:tcW w:w="3468" w:type="dxa"/>
            <w:shd w:val="clear" w:color="auto" w:fill="auto"/>
          </w:tcPr>
          <w:p w:rsidR="00B36BC5" w:rsidRDefault="00F418C3">
            <w:pPr>
              <w:rPr>
                <w:rFonts w:ascii="Arial" w:eastAsia="Arial" w:hAnsi="Arial" w:cs="Arial"/>
                <w:color w:val="FF0000"/>
                <w:sz w:val="22"/>
                <w:szCs w:val="22"/>
              </w:rPr>
            </w:pPr>
            <w:r>
              <w:rPr>
                <w:rFonts w:ascii="Arial" w:eastAsia="Arial" w:hAnsi="Arial" w:cs="Arial"/>
                <w:sz w:val="22"/>
                <w:szCs w:val="22"/>
              </w:rPr>
              <w:t>08.04.2022</w:t>
            </w:r>
          </w:p>
        </w:tc>
      </w:tr>
      <w:tr w:rsidR="00B36BC5">
        <w:trPr>
          <w:trHeight w:val="541"/>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Depunerea contestațiilor privind rezultatele selecției dosarelor</w:t>
            </w:r>
          </w:p>
        </w:tc>
        <w:tc>
          <w:tcPr>
            <w:tcW w:w="3468" w:type="dxa"/>
            <w:shd w:val="clear" w:color="auto" w:fill="auto"/>
          </w:tcPr>
          <w:p w:rsidR="00B36BC5" w:rsidRDefault="00F418C3">
            <w:pPr>
              <w:rPr>
                <w:rFonts w:ascii="Arial" w:eastAsia="Arial" w:hAnsi="Arial" w:cs="Arial"/>
                <w:color w:val="FF0000"/>
                <w:sz w:val="22"/>
                <w:szCs w:val="22"/>
              </w:rPr>
            </w:pPr>
            <w:r>
              <w:rPr>
                <w:rFonts w:ascii="Arial" w:eastAsia="Arial" w:hAnsi="Arial" w:cs="Arial"/>
                <w:sz w:val="22"/>
                <w:szCs w:val="22"/>
              </w:rPr>
              <w:t>11.04.2022</w:t>
            </w:r>
          </w:p>
        </w:tc>
      </w:tr>
      <w:tr w:rsidR="00B36BC5">
        <w:trPr>
          <w:trHeight w:val="454"/>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Afișarea rezultatului soluționării contestațiilor</w:t>
            </w:r>
          </w:p>
        </w:tc>
        <w:tc>
          <w:tcPr>
            <w:tcW w:w="3468" w:type="dxa"/>
            <w:shd w:val="clear" w:color="auto" w:fill="auto"/>
          </w:tcPr>
          <w:p w:rsidR="00B36BC5" w:rsidRDefault="00F418C3">
            <w:pPr>
              <w:rPr>
                <w:rFonts w:ascii="Arial" w:eastAsia="Arial" w:hAnsi="Arial" w:cs="Arial"/>
                <w:color w:val="FF0000"/>
                <w:sz w:val="22"/>
                <w:szCs w:val="22"/>
              </w:rPr>
            </w:pPr>
            <w:r>
              <w:rPr>
                <w:rFonts w:ascii="Arial" w:eastAsia="Arial" w:hAnsi="Arial" w:cs="Arial"/>
                <w:sz w:val="22"/>
                <w:szCs w:val="22"/>
              </w:rPr>
              <w:t>12.04.2022</w:t>
            </w:r>
          </w:p>
        </w:tc>
      </w:tr>
      <w:tr w:rsidR="00B36BC5">
        <w:trPr>
          <w:trHeight w:val="454"/>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Susținerea interviului</w:t>
            </w:r>
          </w:p>
        </w:tc>
        <w:tc>
          <w:tcPr>
            <w:tcW w:w="3468" w:type="dxa"/>
            <w:shd w:val="clear" w:color="auto" w:fill="auto"/>
          </w:tcPr>
          <w:p w:rsidR="00B36BC5" w:rsidRDefault="00F418C3">
            <w:pPr>
              <w:rPr>
                <w:rFonts w:ascii="Arial" w:eastAsia="Arial" w:hAnsi="Arial" w:cs="Arial"/>
                <w:color w:val="FF0000"/>
                <w:sz w:val="22"/>
                <w:szCs w:val="22"/>
              </w:rPr>
            </w:pPr>
            <w:r>
              <w:rPr>
                <w:rFonts w:ascii="Arial" w:eastAsia="Arial" w:hAnsi="Arial" w:cs="Arial"/>
                <w:sz w:val="22"/>
                <w:szCs w:val="22"/>
              </w:rPr>
              <w:t>13.04.2022</w:t>
            </w:r>
          </w:p>
        </w:tc>
      </w:tr>
      <w:tr w:rsidR="00B36BC5">
        <w:trPr>
          <w:trHeight w:val="652"/>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Comunicarea rezultatelor după susținerea interviului</w:t>
            </w:r>
          </w:p>
        </w:tc>
        <w:tc>
          <w:tcPr>
            <w:tcW w:w="3468" w:type="dxa"/>
            <w:shd w:val="clear" w:color="auto" w:fill="auto"/>
          </w:tcPr>
          <w:p w:rsidR="00B36BC5" w:rsidRDefault="00F418C3">
            <w:pPr>
              <w:rPr>
                <w:rFonts w:ascii="Arial" w:eastAsia="Arial" w:hAnsi="Arial" w:cs="Arial"/>
                <w:sz w:val="22"/>
                <w:szCs w:val="22"/>
              </w:rPr>
            </w:pPr>
            <w:r>
              <w:rPr>
                <w:rFonts w:ascii="Arial" w:eastAsia="Arial" w:hAnsi="Arial" w:cs="Arial"/>
                <w:sz w:val="22"/>
                <w:szCs w:val="22"/>
              </w:rPr>
              <w:t>13.04.2022</w:t>
            </w:r>
          </w:p>
        </w:tc>
      </w:tr>
      <w:tr w:rsidR="00B36BC5">
        <w:trPr>
          <w:trHeight w:val="557"/>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Depunerea contestațiilor privind rezultatul interviului</w:t>
            </w:r>
          </w:p>
        </w:tc>
        <w:tc>
          <w:tcPr>
            <w:tcW w:w="3468" w:type="dxa"/>
            <w:shd w:val="clear" w:color="auto" w:fill="auto"/>
          </w:tcPr>
          <w:p w:rsidR="00B36BC5" w:rsidRDefault="00F418C3">
            <w:pPr>
              <w:rPr>
                <w:rFonts w:ascii="Arial" w:eastAsia="Arial" w:hAnsi="Arial" w:cs="Arial"/>
                <w:sz w:val="22"/>
                <w:szCs w:val="22"/>
              </w:rPr>
            </w:pPr>
            <w:r>
              <w:rPr>
                <w:rFonts w:ascii="Arial" w:eastAsia="Arial" w:hAnsi="Arial" w:cs="Arial"/>
                <w:sz w:val="22"/>
                <w:szCs w:val="22"/>
              </w:rPr>
              <w:t>14.04.2022</w:t>
            </w:r>
          </w:p>
        </w:tc>
      </w:tr>
      <w:tr w:rsidR="00B36BC5">
        <w:trPr>
          <w:trHeight w:val="454"/>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Afișarea rezultatului soluționării contestațiilor</w:t>
            </w:r>
          </w:p>
        </w:tc>
        <w:tc>
          <w:tcPr>
            <w:tcW w:w="3468" w:type="dxa"/>
            <w:shd w:val="clear" w:color="auto" w:fill="auto"/>
          </w:tcPr>
          <w:p w:rsidR="00B36BC5" w:rsidRDefault="00F418C3">
            <w:pPr>
              <w:rPr>
                <w:rFonts w:ascii="Arial" w:eastAsia="Arial" w:hAnsi="Arial" w:cs="Arial"/>
                <w:sz w:val="22"/>
                <w:szCs w:val="22"/>
              </w:rPr>
            </w:pPr>
            <w:r>
              <w:rPr>
                <w:rFonts w:ascii="Arial" w:eastAsia="Arial" w:hAnsi="Arial" w:cs="Arial"/>
                <w:sz w:val="22"/>
                <w:szCs w:val="22"/>
              </w:rPr>
              <w:t>15.04.2022</w:t>
            </w:r>
          </w:p>
        </w:tc>
      </w:tr>
      <w:tr w:rsidR="00B36BC5">
        <w:trPr>
          <w:trHeight w:val="454"/>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Afișarea rezultatului final al concursului</w:t>
            </w:r>
          </w:p>
        </w:tc>
        <w:tc>
          <w:tcPr>
            <w:tcW w:w="3468" w:type="dxa"/>
            <w:shd w:val="clear" w:color="auto" w:fill="auto"/>
          </w:tcPr>
          <w:p w:rsidR="00B36BC5" w:rsidRDefault="00F418C3">
            <w:pPr>
              <w:rPr>
                <w:rFonts w:ascii="Arial" w:eastAsia="Arial" w:hAnsi="Arial" w:cs="Arial"/>
                <w:sz w:val="22"/>
                <w:szCs w:val="22"/>
              </w:rPr>
            </w:pPr>
            <w:r>
              <w:rPr>
                <w:rFonts w:ascii="Arial" w:eastAsia="Arial" w:hAnsi="Arial" w:cs="Arial"/>
                <w:sz w:val="22"/>
                <w:szCs w:val="22"/>
              </w:rPr>
              <w:t>15.04.2022</w:t>
            </w:r>
          </w:p>
        </w:tc>
      </w:tr>
      <w:tr w:rsidR="00B36BC5">
        <w:trPr>
          <w:trHeight w:val="702"/>
          <w:jc w:val="center"/>
        </w:trPr>
        <w:tc>
          <w:tcPr>
            <w:tcW w:w="817" w:type="dxa"/>
            <w:shd w:val="clear" w:color="auto" w:fill="auto"/>
            <w:vAlign w:val="center"/>
          </w:tcPr>
          <w:p w:rsidR="00B36BC5" w:rsidRDefault="00B36BC5">
            <w:pPr>
              <w:numPr>
                <w:ilvl w:val="0"/>
                <w:numId w:val="5"/>
              </w:numPr>
              <w:pBdr>
                <w:top w:val="nil"/>
                <w:left w:val="nil"/>
                <w:bottom w:val="nil"/>
                <w:right w:val="nil"/>
                <w:between w:val="nil"/>
              </w:pBdr>
              <w:ind w:left="357" w:hanging="357"/>
              <w:jc w:val="center"/>
              <w:rPr>
                <w:rFonts w:ascii="Arial" w:eastAsia="Arial" w:hAnsi="Arial" w:cs="Arial"/>
                <w:color w:val="000000"/>
                <w:sz w:val="22"/>
                <w:szCs w:val="22"/>
              </w:rPr>
            </w:pPr>
          </w:p>
        </w:tc>
        <w:tc>
          <w:tcPr>
            <w:tcW w:w="5346" w:type="dxa"/>
            <w:shd w:val="clear" w:color="auto" w:fill="auto"/>
            <w:vAlign w:val="center"/>
          </w:tcPr>
          <w:p w:rsidR="00B36BC5" w:rsidRDefault="00F418C3">
            <w:pPr>
              <w:rPr>
                <w:rFonts w:ascii="Arial" w:eastAsia="Arial" w:hAnsi="Arial" w:cs="Arial"/>
                <w:sz w:val="22"/>
                <w:szCs w:val="22"/>
              </w:rPr>
            </w:pPr>
            <w:r>
              <w:rPr>
                <w:rFonts w:ascii="Arial" w:eastAsia="Arial" w:hAnsi="Arial" w:cs="Arial"/>
                <w:sz w:val="22"/>
                <w:szCs w:val="22"/>
              </w:rPr>
              <w:t>Numire pe funcție</w:t>
            </w:r>
          </w:p>
        </w:tc>
        <w:tc>
          <w:tcPr>
            <w:tcW w:w="3468" w:type="dxa"/>
            <w:shd w:val="clear" w:color="auto" w:fill="auto"/>
          </w:tcPr>
          <w:p w:rsidR="00B36BC5" w:rsidRDefault="00F418C3">
            <w:pPr>
              <w:rPr>
                <w:rFonts w:ascii="Arial" w:eastAsia="Arial" w:hAnsi="Arial" w:cs="Arial"/>
                <w:sz w:val="22"/>
                <w:szCs w:val="22"/>
              </w:rPr>
            </w:pPr>
            <w:r>
              <w:rPr>
                <w:rFonts w:ascii="Arial" w:eastAsia="Arial" w:hAnsi="Arial" w:cs="Arial"/>
                <w:sz w:val="22"/>
                <w:szCs w:val="22"/>
              </w:rPr>
              <w:t>După aprobarea în BCA a rezultatelor concursului</w:t>
            </w:r>
          </w:p>
        </w:tc>
      </w:tr>
    </w:tbl>
    <w:p w:rsidR="00B36BC5" w:rsidRDefault="00B36BC5">
      <w:pPr>
        <w:spacing w:after="120"/>
        <w:jc w:val="both"/>
        <w:rPr>
          <w:rFonts w:ascii="Arial" w:eastAsia="Arial" w:hAnsi="Arial" w:cs="Arial"/>
          <w:sz w:val="22"/>
          <w:szCs w:val="22"/>
        </w:rPr>
      </w:pPr>
    </w:p>
    <w:p w:rsidR="00B36BC5" w:rsidRDefault="00B36BC5">
      <w:pPr>
        <w:spacing w:after="120"/>
        <w:jc w:val="both"/>
        <w:rPr>
          <w:rFonts w:ascii="Arial" w:eastAsia="Arial" w:hAnsi="Arial" w:cs="Arial"/>
          <w:sz w:val="22"/>
          <w:szCs w:val="22"/>
        </w:rPr>
      </w:pPr>
    </w:p>
    <w:p w:rsidR="00B36BC5" w:rsidRDefault="00F418C3">
      <w:pPr>
        <w:spacing w:after="120"/>
        <w:jc w:val="both"/>
        <w:rPr>
          <w:rFonts w:ascii="Arial" w:eastAsia="Arial" w:hAnsi="Arial" w:cs="Arial"/>
          <w:sz w:val="22"/>
          <w:szCs w:val="22"/>
        </w:rPr>
      </w:pPr>
      <w:r>
        <w:rPr>
          <w:rFonts w:ascii="Arial" w:eastAsia="Arial" w:hAnsi="Arial" w:cs="Arial"/>
          <w:sz w:val="22"/>
          <w:szCs w:val="22"/>
        </w:rPr>
        <w:t>Data: 01.04.2021</w:t>
      </w:r>
    </w:p>
    <w:p w:rsidR="00B36BC5" w:rsidRDefault="00F418C3">
      <w:pPr>
        <w:spacing w:after="120"/>
        <w:jc w:val="both"/>
        <w:rPr>
          <w:rFonts w:ascii="Arial" w:eastAsia="Arial" w:hAnsi="Arial" w:cs="Arial"/>
          <w:sz w:val="22"/>
          <w:szCs w:val="22"/>
        </w:rPr>
      </w:pPr>
      <w:r>
        <w:rPr>
          <w:rFonts w:ascii="Arial" w:eastAsia="Arial" w:hAnsi="Arial" w:cs="Arial"/>
          <w:sz w:val="22"/>
          <w:szCs w:val="22"/>
        </w:rPr>
        <w:t xml:space="preserve">Responsabil de proiect </w:t>
      </w:r>
    </w:p>
    <w:p w:rsidR="00B36BC5" w:rsidRDefault="00F418C3">
      <w:pPr>
        <w:spacing w:after="120"/>
        <w:jc w:val="both"/>
        <w:rPr>
          <w:rFonts w:ascii="Arial" w:eastAsia="Arial" w:hAnsi="Arial" w:cs="Arial"/>
          <w:sz w:val="22"/>
          <w:szCs w:val="22"/>
        </w:rPr>
      </w:pPr>
      <w:r>
        <w:rPr>
          <w:rFonts w:ascii="Arial" w:eastAsia="Arial" w:hAnsi="Arial" w:cs="Arial"/>
          <w:sz w:val="22"/>
          <w:szCs w:val="22"/>
        </w:rPr>
        <w:t>Gabriel ȘUTAC</w:t>
      </w:r>
    </w:p>
    <w:sectPr w:rsidR="00B36BC5">
      <w:headerReference w:type="default" r:id="rId14"/>
      <w:footerReference w:type="default" r:id="rId15"/>
      <w:pgSz w:w="11909" w:h="16834"/>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C3" w:rsidRDefault="00F418C3">
      <w:r>
        <w:separator/>
      </w:r>
    </w:p>
  </w:endnote>
  <w:endnote w:type="continuationSeparator" w:id="0">
    <w:p w:rsidR="00F418C3" w:rsidRDefault="00F4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C5" w:rsidRDefault="00F418C3">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03DB8">
      <w:rPr>
        <w:rFonts w:ascii="Arial" w:eastAsia="Arial" w:hAnsi="Arial" w:cs="Arial"/>
        <w:color w:val="000000"/>
        <w:sz w:val="20"/>
        <w:szCs w:val="20"/>
      </w:rPr>
      <w:fldChar w:fldCharType="separate"/>
    </w:r>
    <w:r w:rsidR="00136F4B">
      <w:rPr>
        <w:rFonts w:ascii="Arial" w:eastAsia="Arial" w:hAnsi="Arial" w:cs="Arial"/>
        <w:noProof/>
        <w:color w:val="000000"/>
        <w:sz w:val="20"/>
        <w:szCs w:val="20"/>
      </w:rPr>
      <w:t>4</w:t>
    </w:r>
    <w:r>
      <w:rPr>
        <w:rFonts w:ascii="Arial" w:eastAsia="Arial" w:hAnsi="Arial" w:cs="Arial"/>
        <w:color w:val="000000"/>
        <w:sz w:val="20"/>
        <w:szCs w:val="20"/>
      </w:rPr>
      <w:fldChar w:fldCharType="end"/>
    </w:r>
  </w:p>
  <w:p w:rsidR="00B36BC5" w:rsidRDefault="00B36BC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C3" w:rsidRDefault="00F418C3">
      <w:r>
        <w:separator/>
      </w:r>
    </w:p>
  </w:footnote>
  <w:footnote w:type="continuationSeparator" w:id="0">
    <w:p w:rsidR="00F418C3" w:rsidRDefault="00F4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C5" w:rsidRDefault="00F418C3">
    <w:pPr>
      <w:spacing w:before="60"/>
      <w:ind w:firstLine="2127"/>
      <w:jc w:val="center"/>
      <w:rPr>
        <w:rFonts w:ascii="Impact" w:eastAsia="Impact" w:hAnsi="Impact" w:cs="Impact"/>
        <w:color w:val="004A74"/>
        <w:sz w:val="30"/>
        <w:szCs w:val="30"/>
      </w:rPr>
    </w:pPr>
    <w:r>
      <w:rPr>
        <w:rFonts w:ascii="Impact" w:eastAsia="Impact" w:hAnsi="Impact" w:cs="Impact"/>
        <w:color w:val="004A74"/>
        <w:sz w:val="30"/>
        <w:szCs w:val="30"/>
      </w:rPr>
      <w:t>MINISTERUL EDUCAŢIEI NAȚIONALE</w:t>
    </w:r>
    <w:r>
      <w:rPr>
        <w:noProof/>
        <w:lang w:val="en-GB" w:eastAsia="en-GB"/>
      </w:rPr>
      <w:drawing>
        <wp:anchor distT="0" distB="0" distL="114300" distR="114300" simplePos="0" relativeHeight="251658240" behindDoc="0" locked="0" layoutInCell="1" hidden="0" allowOverlap="1">
          <wp:simplePos x="0" y="0"/>
          <wp:positionH relativeFrom="column">
            <wp:posOffset>-27304</wp:posOffset>
          </wp:positionH>
          <wp:positionV relativeFrom="paragraph">
            <wp:posOffset>-16509</wp:posOffset>
          </wp:positionV>
          <wp:extent cx="1306195" cy="1051560"/>
          <wp:effectExtent l="0" t="0" r="0" b="0"/>
          <wp:wrapSquare wrapText="bothSides" distT="0" distB="0" distL="114300" distR="114300"/>
          <wp:docPr id="8" name="image1.jpg" descr="Logo ASE-b 2012"/>
          <wp:cNvGraphicFramePr/>
          <a:graphic xmlns:a="http://schemas.openxmlformats.org/drawingml/2006/main">
            <a:graphicData uri="http://schemas.openxmlformats.org/drawingml/2006/picture">
              <pic:pic xmlns:pic="http://schemas.openxmlformats.org/drawingml/2006/picture">
                <pic:nvPicPr>
                  <pic:cNvPr id="0" name="image1.jpg" descr="Logo ASE-b 2012"/>
                  <pic:cNvPicPr preferRelativeResize="0"/>
                </pic:nvPicPr>
                <pic:blipFill>
                  <a:blip r:embed="rId1"/>
                  <a:srcRect/>
                  <a:stretch>
                    <a:fillRect/>
                  </a:stretch>
                </pic:blipFill>
                <pic:spPr>
                  <a:xfrm>
                    <a:off x="0" y="0"/>
                    <a:ext cx="1306195" cy="1051560"/>
                  </a:xfrm>
                  <a:prstGeom prst="rect">
                    <a:avLst/>
                  </a:prstGeom>
                  <a:ln/>
                </pic:spPr>
              </pic:pic>
            </a:graphicData>
          </a:graphic>
        </wp:anchor>
      </w:drawing>
    </w:r>
  </w:p>
  <w:p w:rsidR="00B36BC5" w:rsidRDefault="00F418C3">
    <w:pPr>
      <w:pStyle w:val="Heading1"/>
      <w:spacing w:before="60"/>
      <w:ind w:firstLine="2127"/>
      <w:rPr>
        <w:rFonts w:ascii="Arial" w:eastAsia="Arial" w:hAnsi="Arial" w:cs="Arial"/>
        <w:color w:val="004A74"/>
        <w:sz w:val="28"/>
        <w:szCs w:val="28"/>
      </w:rPr>
    </w:pPr>
    <w:r>
      <w:rPr>
        <w:rFonts w:ascii="Arial" w:eastAsia="Arial" w:hAnsi="Arial" w:cs="Arial"/>
        <w:color w:val="004A74"/>
        <w:sz w:val="28"/>
        <w:szCs w:val="28"/>
      </w:rPr>
      <w:t>ACADEMIA DE STUDII ECONOMICE DIN BUCUREŞTI</w:t>
    </w:r>
  </w:p>
  <w:p w:rsidR="00B36BC5" w:rsidRDefault="00B36BC5">
    <w:pPr>
      <w:rPr>
        <w:color w:val="004A74"/>
        <w:sz w:val="12"/>
        <w:szCs w:val="12"/>
      </w:rPr>
    </w:pPr>
  </w:p>
  <w:p w:rsidR="00B36BC5" w:rsidRDefault="00F418C3">
    <w:pPr>
      <w:pBdr>
        <w:top w:val="nil"/>
        <w:left w:val="nil"/>
        <w:bottom w:val="nil"/>
        <w:right w:val="nil"/>
        <w:between w:val="nil"/>
      </w:pBdr>
      <w:ind w:firstLine="2057"/>
      <w:jc w:val="center"/>
      <w:rPr>
        <w:rFonts w:ascii="Arial" w:eastAsia="Arial" w:hAnsi="Arial" w:cs="Arial"/>
        <w:color w:val="004A74"/>
        <w:sz w:val="20"/>
        <w:szCs w:val="20"/>
      </w:rPr>
    </w:pPr>
    <w:r>
      <w:rPr>
        <w:rFonts w:ascii="Arial" w:eastAsia="Arial" w:hAnsi="Arial" w:cs="Arial"/>
        <w:color w:val="004A74"/>
        <w:sz w:val="20"/>
        <w:szCs w:val="20"/>
      </w:rPr>
      <w:t>Piaţa Romană nr. 6, sector 1, Bucureşti, cod 010374, România</w:t>
    </w:r>
  </w:p>
  <w:p w:rsidR="00B36BC5" w:rsidRDefault="00F418C3">
    <w:pPr>
      <w:pBdr>
        <w:top w:val="nil"/>
        <w:left w:val="nil"/>
        <w:bottom w:val="nil"/>
        <w:right w:val="nil"/>
        <w:between w:val="nil"/>
      </w:pBdr>
      <w:ind w:firstLine="2057"/>
      <w:jc w:val="center"/>
      <w:rPr>
        <w:rFonts w:ascii="Arial" w:eastAsia="Arial" w:hAnsi="Arial" w:cs="Arial"/>
        <w:color w:val="004A74"/>
        <w:sz w:val="20"/>
        <w:szCs w:val="20"/>
      </w:rPr>
    </w:pPr>
    <w:r>
      <w:rPr>
        <w:rFonts w:ascii="Arial" w:eastAsia="Arial" w:hAnsi="Arial" w:cs="Arial"/>
        <w:color w:val="004A74"/>
        <w:sz w:val="20"/>
        <w:szCs w:val="20"/>
      </w:rPr>
      <w:t>Telefon 021.319.19.00, 021.319.19.01, fax  +40 21.319.18.99</w:t>
    </w:r>
  </w:p>
  <w:p w:rsidR="00B36BC5" w:rsidRDefault="00F418C3">
    <w:pPr>
      <w:ind w:firstLine="2057"/>
      <w:jc w:val="center"/>
      <w:rPr>
        <w:rFonts w:ascii="Arial" w:eastAsia="Arial" w:hAnsi="Arial" w:cs="Arial"/>
        <w:color w:val="004A74"/>
        <w:sz w:val="20"/>
        <w:szCs w:val="20"/>
      </w:rPr>
    </w:pPr>
    <w:r>
      <w:rPr>
        <w:rFonts w:ascii="Arial" w:eastAsia="Arial" w:hAnsi="Arial" w:cs="Arial"/>
        <w:color w:val="004A74"/>
        <w:sz w:val="20"/>
        <w:szCs w:val="20"/>
      </w:rPr>
      <w:t xml:space="preserve">www.ase.ro, e-mail: </w:t>
    </w:r>
    <w:hyperlink r:id="rId2">
      <w:r>
        <w:rPr>
          <w:rFonts w:ascii="Arial" w:eastAsia="Arial" w:hAnsi="Arial" w:cs="Arial"/>
          <w:color w:val="004A74"/>
          <w:sz w:val="20"/>
          <w:szCs w:val="20"/>
        </w:rPr>
        <w:t>rectorat@ase.ro</w:t>
      </w:r>
    </w:hyperlink>
  </w:p>
  <w:p w:rsidR="00B36BC5" w:rsidRDefault="00B36BC5">
    <w:pPr>
      <w:ind w:firstLine="2057"/>
      <w:jc w:val="center"/>
      <w:rPr>
        <w:rFonts w:ascii="Arial" w:eastAsia="Arial" w:hAnsi="Arial" w:cs="Arial"/>
        <w:color w:val="004A74"/>
        <w:sz w:val="20"/>
        <w:szCs w:val="20"/>
      </w:rPr>
    </w:pPr>
  </w:p>
  <w:p w:rsidR="00B36BC5" w:rsidRDefault="00B36BC5">
    <w:pPr>
      <w:pBdr>
        <w:top w:val="single" w:sz="18" w:space="1" w:color="000080"/>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D01"/>
    <w:multiLevelType w:val="multilevel"/>
    <w:tmpl w:val="0128D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B4365"/>
    <w:multiLevelType w:val="multilevel"/>
    <w:tmpl w:val="749849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04A1D"/>
    <w:multiLevelType w:val="multilevel"/>
    <w:tmpl w:val="09D69904"/>
    <w:lvl w:ilvl="0">
      <w:start w:val="1"/>
      <w:numFmt w:val="bullet"/>
      <w:lvlText w:val="-"/>
      <w:lvlJc w:val="left"/>
      <w:pPr>
        <w:ind w:left="786" w:hanging="360"/>
      </w:pPr>
      <w:rPr>
        <w:rFonts w:ascii="Times New Roman" w:eastAsia="Times New Roman" w:hAnsi="Times New Roman" w:cs="Times New Roman"/>
        <w:sz w:val="24"/>
        <w:szCs w:val="24"/>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11825FBE"/>
    <w:multiLevelType w:val="multilevel"/>
    <w:tmpl w:val="AB8470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444B96"/>
    <w:multiLevelType w:val="multilevel"/>
    <w:tmpl w:val="EB18A1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CB6221"/>
    <w:multiLevelType w:val="multilevel"/>
    <w:tmpl w:val="D32276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451819"/>
    <w:multiLevelType w:val="multilevel"/>
    <w:tmpl w:val="6E064B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7B75CA5"/>
    <w:multiLevelType w:val="multilevel"/>
    <w:tmpl w:val="E56033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BE5D65"/>
    <w:multiLevelType w:val="multilevel"/>
    <w:tmpl w:val="69C0565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3"/>
  </w:num>
  <w:num w:numId="4">
    <w:abstractNumId w:val="4"/>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C5"/>
    <w:rsid w:val="00136F4B"/>
    <w:rsid w:val="00203DB8"/>
    <w:rsid w:val="00B36BC5"/>
    <w:rsid w:val="00F4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14FA"/>
  <w15:docId w15:val="{5EF06210-16C8-42E9-B855-323FDA47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bCs/>
      <w:sz w:val="32"/>
      <w:lang w:val="ro-RO"/>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EA1B6E"/>
    <w:rPr>
      <w:color w:val="605E5C"/>
      <w:shd w:val="clear" w:color="auto" w:fill="E1DFDD"/>
    </w:rPr>
  </w:style>
  <w:style w:type="character" w:customStyle="1" w:styleId="ListParagraphChar">
    <w:name w:val="List Paragraph Char"/>
    <w:aliases w:val="Normal bullet 2 Char,List Paragraph1 Char,Forth level Char"/>
    <w:link w:val="ListParagraph"/>
    <w:uiPriority w:val="34"/>
    <w:rsid w:val="00A02C50"/>
    <w:rPr>
      <w:sz w:val="24"/>
      <w:szCs w:val="24"/>
      <w:lang w:val="ro-RO"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se.ro/2013_files/despre_ase/conducere/pdf/Carta_ASE_2016.pdf" TargetMode="External"/><Relationship Id="rId13" Type="http://schemas.openxmlformats.org/officeDocument/2006/relationships/hyperlink" Target="mailto:registratura@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ci.ase.ro/images/stories/proceduri/PO_DMCI-12%20Recrutarea%20%C8%99i%20selec%C8%9Bia%20personalului%20%20%C3%AEn%20vederea%20nominaliz%C4%83rii%20%20angaj%C4%83ri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ci.ase.ro/images/stories/proceduri/PO_DMCI-01%20Modul%20de%20%C3%AEnregistrare%20a%20rezultatelor%20activit%C4%83%C8%9Bilor%20de%20cercetare-dezvoltare%20%C3%AEn%20AS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mci.ase.ro/images/stories/proceduri/PO_158_Derularea_proiectelor_de_cercetare.pdf" TargetMode="External"/><Relationship Id="rId4" Type="http://schemas.openxmlformats.org/officeDocument/2006/relationships/settings" Target="settings.xml"/><Relationship Id="rId9" Type="http://schemas.openxmlformats.org/officeDocument/2006/relationships/hyperlink" Target="http://www.dmci.ase.ro/images/stories/proceduri/ASE_096_regulament_cercetar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BvnRLs3Zstds/LbiXBUEYUig==">AMUW2mWK8luNlsMBBnSk1cpD1Aeg5OwET/8xm1K54MT9f3cDxkd8xvlEozbazw9z7ktWL7sMS3fqwwHWMLuMr1oSLT+Obkr2T/c6rjBrqBhMnyUrBQ76m8DRf5C6IlXSFum4VRi7w8A+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6745</Characters>
  <Application>Microsoft Office Word</Application>
  <DocSecurity>0</DocSecurity>
  <Lines>56</Lines>
  <Paragraphs>15</Paragraphs>
  <ScaleCrop>false</ScaleCrop>
  <Company>Scania Romania</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editura4</dc:creator>
  <cp:lastModifiedBy>Carmen</cp:lastModifiedBy>
  <cp:revision>3</cp:revision>
  <dcterms:created xsi:type="dcterms:W3CDTF">2021-05-26T08:03:00Z</dcterms:created>
  <dcterms:modified xsi:type="dcterms:W3CDTF">2022-04-01T13:59:00Z</dcterms:modified>
</cp:coreProperties>
</file>